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CD" w:rsidRPr="005F0DA2" w:rsidRDefault="007410CD" w:rsidP="007410CD">
      <w:pPr>
        <w:jc w:val="center"/>
        <w:rPr>
          <w:sz w:val="28"/>
          <w:szCs w:val="28"/>
        </w:rPr>
      </w:pPr>
      <w:r w:rsidRPr="005F0DA2">
        <w:rPr>
          <w:sz w:val="28"/>
          <w:szCs w:val="28"/>
        </w:rPr>
        <w:t>Министерство просвещения Российской Федерации</w:t>
      </w:r>
    </w:p>
    <w:p w:rsidR="007410CD" w:rsidRPr="005F0DA2" w:rsidRDefault="007410CD" w:rsidP="007410CD">
      <w:pPr>
        <w:jc w:val="center"/>
        <w:rPr>
          <w:sz w:val="28"/>
          <w:szCs w:val="28"/>
        </w:rPr>
      </w:pPr>
      <w:r w:rsidRPr="005F0DA2">
        <w:rPr>
          <w:sz w:val="28"/>
          <w:szCs w:val="28"/>
        </w:rPr>
        <w:t>Департамент образования Вологодской области</w:t>
      </w:r>
    </w:p>
    <w:p w:rsidR="007410CD" w:rsidRPr="005F0DA2" w:rsidRDefault="007410CD" w:rsidP="007410CD">
      <w:pPr>
        <w:jc w:val="center"/>
        <w:rPr>
          <w:sz w:val="28"/>
          <w:szCs w:val="28"/>
        </w:rPr>
      </w:pPr>
      <w:r w:rsidRPr="005F0DA2">
        <w:rPr>
          <w:sz w:val="28"/>
          <w:szCs w:val="28"/>
        </w:rPr>
        <w:t xml:space="preserve">Управление образования администрации </w:t>
      </w:r>
      <w:proofErr w:type="spellStart"/>
      <w:r w:rsidRPr="005F0DA2">
        <w:rPr>
          <w:sz w:val="28"/>
          <w:szCs w:val="28"/>
        </w:rPr>
        <w:t>Верховажского</w:t>
      </w:r>
      <w:proofErr w:type="spellEnd"/>
      <w:r w:rsidRPr="005F0DA2">
        <w:rPr>
          <w:sz w:val="28"/>
          <w:szCs w:val="28"/>
        </w:rPr>
        <w:t xml:space="preserve"> муниципального округа Вологодской области</w:t>
      </w:r>
    </w:p>
    <w:p w:rsidR="007410CD" w:rsidRPr="005F0DA2" w:rsidRDefault="007410CD" w:rsidP="007410CD">
      <w:pPr>
        <w:jc w:val="center"/>
        <w:rPr>
          <w:sz w:val="28"/>
          <w:szCs w:val="28"/>
        </w:rPr>
      </w:pPr>
      <w:r w:rsidRPr="005F0DA2">
        <w:rPr>
          <w:sz w:val="28"/>
          <w:szCs w:val="28"/>
        </w:rPr>
        <w:t>МБОУ «</w:t>
      </w:r>
      <w:proofErr w:type="spellStart"/>
      <w:r w:rsidRPr="005F0DA2">
        <w:rPr>
          <w:sz w:val="28"/>
          <w:szCs w:val="28"/>
        </w:rPr>
        <w:t>Верховажская</w:t>
      </w:r>
      <w:proofErr w:type="spellEnd"/>
      <w:r w:rsidRPr="005F0DA2">
        <w:rPr>
          <w:sz w:val="28"/>
          <w:szCs w:val="28"/>
        </w:rPr>
        <w:t xml:space="preserve"> средняя общеобразовательная школа </w:t>
      </w:r>
    </w:p>
    <w:p w:rsidR="007410CD" w:rsidRPr="005F0DA2" w:rsidRDefault="007410CD" w:rsidP="007410CD">
      <w:pPr>
        <w:jc w:val="center"/>
        <w:rPr>
          <w:sz w:val="28"/>
          <w:szCs w:val="28"/>
        </w:rPr>
      </w:pPr>
      <w:proofErr w:type="gramStart"/>
      <w:r w:rsidRPr="005F0DA2">
        <w:rPr>
          <w:sz w:val="28"/>
          <w:szCs w:val="28"/>
        </w:rPr>
        <w:t>имени</w:t>
      </w:r>
      <w:proofErr w:type="gramEnd"/>
      <w:r w:rsidRPr="005F0DA2">
        <w:rPr>
          <w:sz w:val="28"/>
          <w:szCs w:val="28"/>
        </w:rPr>
        <w:t xml:space="preserve"> </w:t>
      </w:r>
      <w:proofErr w:type="spellStart"/>
      <w:r w:rsidRPr="005F0DA2">
        <w:rPr>
          <w:sz w:val="28"/>
          <w:szCs w:val="28"/>
        </w:rPr>
        <w:t>Я.Я.Кремлёва</w:t>
      </w:r>
      <w:proofErr w:type="spellEnd"/>
      <w:r w:rsidRPr="005F0DA2">
        <w:rPr>
          <w:sz w:val="28"/>
          <w:szCs w:val="28"/>
        </w:rPr>
        <w:t>»</w:t>
      </w:r>
    </w:p>
    <w:p w:rsidR="007410CD" w:rsidRDefault="007410CD" w:rsidP="007410CD">
      <w:pPr>
        <w:jc w:val="center"/>
        <w:rPr>
          <w:b/>
        </w:rPr>
      </w:pPr>
    </w:p>
    <w:p w:rsidR="007410CD" w:rsidRPr="00805770" w:rsidRDefault="007410CD" w:rsidP="007410CD">
      <w:pPr>
        <w:ind w:left="120"/>
      </w:pPr>
    </w:p>
    <w:p w:rsidR="007410CD" w:rsidRPr="00805770" w:rsidRDefault="007410CD" w:rsidP="007410CD">
      <w:pPr>
        <w:ind w:left="120"/>
      </w:pPr>
    </w:p>
    <w:p w:rsidR="007410CD" w:rsidRPr="00805770" w:rsidRDefault="007410CD" w:rsidP="007410CD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410CD" w:rsidRPr="0016029F" w:rsidTr="00857F82">
        <w:tc>
          <w:tcPr>
            <w:tcW w:w="3114" w:type="dxa"/>
          </w:tcPr>
          <w:p w:rsidR="007410CD" w:rsidRPr="00D81C3B" w:rsidRDefault="007410CD" w:rsidP="00857F8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81C3B">
              <w:rPr>
                <w:sz w:val="28"/>
                <w:szCs w:val="28"/>
              </w:rPr>
              <w:t>РАССМОТРЕНО</w:t>
            </w:r>
          </w:p>
          <w:p w:rsidR="007410CD" w:rsidRPr="00987D8A" w:rsidRDefault="007410CD" w:rsidP="00857F82">
            <w:pPr>
              <w:autoSpaceDE w:val="0"/>
              <w:autoSpaceDN w:val="0"/>
            </w:pPr>
            <w:r w:rsidRPr="00987D8A">
              <w:t>Председатель педагогического совета</w:t>
            </w:r>
          </w:p>
          <w:p w:rsidR="007410CD" w:rsidRPr="00987D8A" w:rsidRDefault="007410CD" w:rsidP="00857F82">
            <w:pPr>
              <w:autoSpaceDE w:val="0"/>
              <w:autoSpaceDN w:val="0"/>
            </w:pPr>
            <w:proofErr w:type="spellStart"/>
            <w:r w:rsidRPr="00987D8A">
              <w:t>Г.И.Воробьева</w:t>
            </w:r>
            <w:proofErr w:type="spellEnd"/>
          </w:p>
          <w:p w:rsidR="007410CD" w:rsidRDefault="007410CD" w:rsidP="00857F82">
            <w:pPr>
              <w:autoSpaceDE w:val="0"/>
              <w:autoSpaceDN w:val="0"/>
            </w:pPr>
            <w:r w:rsidRPr="00987D8A">
              <w:t>Протокол №</w:t>
            </w:r>
            <w:r>
              <w:t>15</w:t>
            </w:r>
          </w:p>
          <w:p w:rsidR="007410CD" w:rsidRPr="00987D8A" w:rsidRDefault="007410CD" w:rsidP="00857F82">
            <w:pPr>
              <w:autoSpaceDE w:val="0"/>
              <w:autoSpaceDN w:val="0"/>
            </w:pPr>
            <w:r w:rsidRPr="00987D8A">
              <w:t xml:space="preserve"> </w:t>
            </w:r>
            <w:proofErr w:type="gramStart"/>
            <w:r w:rsidRPr="00987D8A">
              <w:t>от</w:t>
            </w:r>
            <w:proofErr w:type="gramEnd"/>
            <w:r w:rsidRPr="00987D8A">
              <w:t xml:space="preserve"> </w:t>
            </w:r>
            <w:r>
              <w:t>28.08.2024</w:t>
            </w:r>
            <w:r w:rsidRPr="00987D8A">
              <w:t xml:space="preserve"> г.</w:t>
            </w:r>
          </w:p>
          <w:p w:rsidR="007410CD" w:rsidRPr="00D81C3B" w:rsidRDefault="007410CD" w:rsidP="00857F82">
            <w:pPr>
              <w:autoSpaceDE w:val="0"/>
              <w:autoSpaceDN w:val="0"/>
              <w:jc w:val="both"/>
            </w:pPr>
          </w:p>
        </w:tc>
        <w:tc>
          <w:tcPr>
            <w:tcW w:w="3115" w:type="dxa"/>
          </w:tcPr>
          <w:p w:rsidR="007410CD" w:rsidRPr="00D81C3B" w:rsidRDefault="007410CD" w:rsidP="00857F82">
            <w:pPr>
              <w:autoSpaceDE w:val="0"/>
              <w:autoSpaceDN w:val="0"/>
              <w:rPr>
                <w:sz w:val="28"/>
                <w:szCs w:val="28"/>
              </w:rPr>
            </w:pPr>
            <w:r w:rsidRPr="00D81C3B">
              <w:rPr>
                <w:sz w:val="28"/>
                <w:szCs w:val="28"/>
              </w:rPr>
              <w:t>СОГЛАСОВАНО</w:t>
            </w:r>
          </w:p>
          <w:p w:rsidR="007410CD" w:rsidRPr="00987D8A" w:rsidRDefault="007410CD" w:rsidP="00857F82">
            <w:pPr>
              <w:autoSpaceDE w:val="0"/>
              <w:autoSpaceDN w:val="0"/>
            </w:pPr>
            <w:r w:rsidRPr="00987D8A">
              <w:t>Председатель методического совета школы</w:t>
            </w:r>
          </w:p>
          <w:p w:rsidR="007410CD" w:rsidRPr="00987D8A" w:rsidRDefault="007410CD" w:rsidP="00857F82">
            <w:pPr>
              <w:autoSpaceDE w:val="0"/>
              <w:autoSpaceDN w:val="0"/>
            </w:pPr>
            <w:r w:rsidRPr="00987D8A">
              <w:rPr>
                <w:noProof/>
              </w:rPr>
              <w:drawing>
                <wp:inline distT="0" distB="0" distL="0" distR="0" wp14:anchorId="07DDA446" wp14:editId="5CF3C102">
                  <wp:extent cx="447675" cy="342900"/>
                  <wp:effectExtent l="0" t="0" r="0" b="0"/>
                  <wp:docPr id="2" name="Рисунок 2" descr="C:\Users\User\Desktop\2020-21\программы 20-21 на сайт\подписи\прозрач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esktop\2020-21\программы 20-21 на сайт\подписи\прозрач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0CD" w:rsidRPr="00987D8A" w:rsidRDefault="007410CD" w:rsidP="00857F82">
            <w:pPr>
              <w:autoSpaceDE w:val="0"/>
              <w:autoSpaceDN w:val="0"/>
            </w:pPr>
            <w:proofErr w:type="spellStart"/>
            <w:r w:rsidRPr="00987D8A">
              <w:t>Н.В.Зобнина</w:t>
            </w:r>
            <w:proofErr w:type="spellEnd"/>
          </w:p>
          <w:p w:rsidR="007410CD" w:rsidRDefault="007410CD" w:rsidP="00857F82">
            <w:pPr>
              <w:autoSpaceDE w:val="0"/>
              <w:autoSpaceDN w:val="0"/>
            </w:pPr>
            <w:r w:rsidRPr="00987D8A">
              <w:t>Протокол №</w:t>
            </w:r>
            <w:r>
              <w:t>1</w:t>
            </w:r>
          </w:p>
          <w:p w:rsidR="007410CD" w:rsidRPr="00987D8A" w:rsidRDefault="007410CD" w:rsidP="00857F82">
            <w:pPr>
              <w:autoSpaceDE w:val="0"/>
              <w:autoSpaceDN w:val="0"/>
            </w:pPr>
            <w:r w:rsidRPr="00987D8A">
              <w:t xml:space="preserve"> </w:t>
            </w:r>
            <w:proofErr w:type="gramStart"/>
            <w:r w:rsidRPr="00987D8A">
              <w:t>от</w:t>
            </w:r>
            <w:proofErr w:type="gramEnd"/>
            <w:r w:rsidRPr="00987D8A">
              <w:t xml:space="preserve"> </w:t>
            </w:r>
            <w:r>
              <w:t>28.08.2024</w:t>
            </w:r>
            <w:r w:rsidRPr="00987D8A">
              <w:t xml:space="preserve"> г.</w:t>
            </w:r>
          </w:p>
          <w:p w:rsidR="007410CD" w:rsidRPr="00D81C3B" w:rsidRDefault="007410CD" w:rsidP="00857F82">
            <w:pPr>
              <w:autoSpaceDE w:val="0"/>
              <w:autoSpaceDN w:val="0"/>
              <w:jc w:val="both"/>
            </w:pPr>
          </w:p>
        </w:tc>
        <w:tc>
          <w:tcPr>
            <w:tcW w:w="3115" w:type="dxa"/>
          </w:tcPr>
          <w:p w:rsidR="007410CD" w:rsidRPr="00D81C3B" w:rsidRDefault="007410CD" w:rsidP="00857F82">
            <w:pPr>
              <w:autoSpaceDE w:val="0"/>
              <w:autoSpaceDN w:val="0"/>
              <w:rPr>
                <w:sz w:val="28"/>
                <w:szCs w:val="28"/>
              </w:rPr>
            </w:pPr>
            <w:r w:rsidRPr="00D81C3B">
              <w:rPr>
                <w:sz w:val="28"/>
                <w:szCs w:val="28"/>
              </w:rPr>
              <w:t>УТВЕРЖДЕНО</w:t>
            </w:r>
          </w:p>
          <w:p w:rsidR="007410CD" w:rsidRPr="00987D8A" w:rsidRDefault="007410CD" w:rsidP="00857F82">
            <w:pPr>
              <w:autoSpaceDE w:val="0"/>
              <w:autoSpaceDN w:val="0"/>
            </w:pPr>
            <w:r w:rsidRPr="00987D8A">
              <w:t>Директор МБОУ "</w:t>
            </w:r>
            <w:proofErr w:type="spellStart"/>
            <w:r w:rsidRPr="00987D8A">
              <w:t>Верховажская</w:t>
            </w:r>
            <w:proofErr w:type="spellEnd"/>
            <w:r w:rsidRPr="00987D8A">
              <w:t xml:space="preserve"> средняя школа имени </w:t>
            </w:r>
            <w:proofErr w:type="spellStart"/>
            <w:r w:rsidRPr="00987D8A">
              <w:t>Я.Я.Кремлева</w:t>
            </w:r>
            <w:proofErr w:type="spellEnd"/>
            <w:r w:rsidRPr="00987D8A">
              <w:t>"</w:t>
            </w:r>
          </w:p>
          <w:p w:rsidR="007410CD" w:rsidRPr="00987D8A" w:rsidRDefault="007410CD" w:rsidP="00857F82">
            <w:pPr>
              <w:autoSpaceDE w:val="0"/>
              <w:autoSpaceDN w:val="0"/>
            </w:pPr>
            <w:r w:rsidRPr="00987D8A">
              <w:rPr>
                <w:noProof/>
              </w:rPr>
              <w:drawing>
                <wp:inline distT="0" distB="0" distL="0" distR="0" wp14:anchorId="0E4050AE" wp14:editId="5463ECB7">
                  <wp:extent cx="762000" cy="638175"/>
                  <wp:effectExtent l="0" t="0" r="0" b="0"/>
                  <wp:docPr id="1" name="Рисунок 1" descr="C:\Users\User\Desktop\2020-21\программы 20-21 на сайт\подписи\печать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Desktop\2020-21\программы 20-21 на сайт\подписи\печать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0CD" w:rsidRPr="00987D8A" w:rsidRDefault="007410CD" w:rsidP="00857F82">
            <w:pPr>
              <w:autoSpaceDE w:val="0"/>
              <w:autoSpaceDN w:val="0"/>
            </w:pPr>
            <w:proofErr w:type="spellStart"/>
            <w:r w:rsidRPr="00987D8A">
              <w:t>Г.И.Воробьева</w:t>
            </w:r>
            <w:proofErr w:type="spellEnd"/>
          </w:p>
          <w:p w:rsidR="007410CD" w:rsidRDefault="007410CD" w:rsidP="00857F82">
            <w:pPr>
              <w:autoSpaceDE w:val="0"/>
              <w:autoSpaceDN w:val="0"/>
            </w:pPr>
            <w:r w:rsidRPr="00987D8A">
              <w:t>Приказ №</w:t>
            </w:r>
            <w:r>
              <w:t>69</w:t>
            </w:r>
          </w:p>
          <w:p w:rsidR="007410CD" w:rsidRPr="00987D8A" w:rsidRDefault="007410CD" w:rsidP="00857F82">
            <w:pPr>
              <w:autoSpaceDE w:val="0"/>
              <w:autoSpaceDN w:val="0"/>
            </w:pPr>
            <w:r w:rsidRPr="00987D8A">
              <w:t xml:space="preserve"> </w:t>
            </w:r>
            <w:proofErr w:type="gramStart"/>
            <w:r w:rsidRPr="00987D8A">
              <w:t>от</w:t>
            </w:r>
            <w:proofErr w:type="gramEnd"/>
            <w:r w:rsidRPr="00987D8A">
              <w:t xml:space="preserve"> </w:t>
            </w:r>
            <w:r>
              <w:t>28.08.2024</w:t>
            </w:r>
            <w:r w:rsidRPr="00987D8A">
              <w:t xml:space="preserve"> г.</w:t>
            </w:r>
          </w:p>
          <w:p w:rsidR="007410CD" w:rsidRPr="00D81C3B" w:rsidRDefault="007410CD" w:rsidP="00857F82">
            <w:pPr>
              <w:autoSpaceDE w:val="0"/>
              <w:autoSpaceDN w:val="0"/>
              <w:jc w:val="both"/>
            </w:pPr>
          </w:p>
        </w:tc>
      </w:tr>
    </w:tbl>
    <w:p w:rsidR="007410CD" w:rsidRPr="00805770" w:rsidRDefault="007410CD" w:rsidP="007410CD">
      <w:pPr>
        <w:ind w:left="120"/>
      </w:pPr>
    </w:p>
    <w:p w:rsidR="007410CD" w:rsidRPr="00805770" w:rsidRDefault="007410CD" w:rsidP="007410CD">
      <w:pPr>
        <w:ind w:left="120"/>
      </w:pPr>
      <w:r w:rsidRPr="00805770">
        <w:rPr>
          <w:sz w:val="28"/>
        </w:rPr>
        <w:t>‌</w:t>
      </w:r>
    </w:p>
    <w:p w:rsidR="007410CD" w:rsidRDefault="007410CD" w:rsidP="007410CD">
      <w:pPr>
        <w:ind w:left="120"/>
      </w:pPr>
    </w:p>
    <w:p w:rsidR="007410CD" w:rsidRDefault="007410CD" w:rsidP="007410CD">
      <w:pPr>
        <w:ind w:left="120"/>
      </w:pPr>
    </w:p>
    <w:p w:rsidR="007410CD" w:rsidRPr="00805770" w:rsidRDefault="007410CD" w:rsidP="007410CD">
      <w:pPr>
        <w:ind w:left="120"/>
      </w:pPr>
    </w:p>
    <w:p w:rsidR="007410CD" w:rsidRPr="00805770" w:rsidRDefault="007410CD" w:rsidP="007410CD">
      <w:pPr>
        <w:ind w:left="120"/>
      </w:pPr>
    </w:p>
    <w:p w:rsidR="007410CD" w:rsidRPr="00805770" w:rsidRDefault="007410CD" w:rsidP="007410CD">
      <w:pPr>
        <w:ind w:left="120"/>
      </w:pPr>
    </w:p>
    <w:p w:rsidR="007410CD" w:rsidRDefault="007410CD" w:rsidP="007410CD">
      <w:pPr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Рабочая программа внеурочной деятельности</w:t>
      </w:r>
    </w:p>
    <w:p w:rsidR="007410CD" w:rsidRDefault="007410CD" w:rsidP="007410CD">
      <w:pPr>
        <w:jc w:val="center"/>
        <w:rPr>
          <w:sz w:val="32"/>
          <w:szCs w:val="32"/>
        </w:rPr>
      </w:pPr>
    </w:p>
    <w:p w:rsidR="007410CD" w:rsidRDefault="007410CD" w:rsidP="007410CD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«Основы агрохимии»</w:t>
      </w:r>
    </w:p>
    <w:p w:rsidR="007410CD" w:rsidRDefault="007410CD" w:rsidP="007410CD">
      <w:pPr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8 класс</w:t>
      </w:r>
    </w:p>
    <w:p w:rsidR="007410CD" w:rsidRDefault="007410CD" w:rsidP="007410CD">
      <w:pPr>
        <w:tabs>
          <w:tab w:val="left" w:pos="6300"/>
        </w:tabs>
        <w:suppressAutoHyphens/>
        <w:spacing w:line="360" w:lineRule="auto"/>
        <w:rPr>
          <w:lang w:eastAsia="ar-SA"/>
        </w:rPr>
      </w:pPr>
    </w:p>
    <w:p w:rsidR="007410CD" w:rsidRDefault="007410CD" w:rsidP="007410CD">
      <w:pPr>
        <w:suppressAutoHyphens/>
        <w:ind w:right="448"/>
        <w:jc w:val="right"/>
        <w:rPr>
          <w:bCs/>
          <w:lang w:eastAsia="ar-SA"/>
        </w:rPr>
      </w:pPr>
    </w:p>
    <w:p w:rsidR="007410CD" w:rsidRDefault="007410CD" w:rsidP="007410CD">
      <w:pPr>
        <w:suppressAutoHyphens/>
        <w:ind w:right="448"/>
        <w:jc w:val="right"/>
        <w:rPr>
          <w:bCs/>
          <w:lang w:eastAsia="ar-SA"/>
        </w:rPr>
      </w:pPr>
    </w:p>
    <w:p w:rsidR="007410CD" w:rsidRDefault="007410CD" w:rsidP="007410CD">
      <w:pPr>
        <w:suppressAutoHyphens/>
        <w:ind w:right="448"/>
        <w:jc w:val="right"/>
        <w:rPr>
          <w:bCs/>
          <w:lang w:eastAsia="ar-SA"/>
        </w:rPr>
      </w:pPr>
    </w:p>
    <w:p w:rsidR="007410CD" w:rsidRDefault="007410CD" w:rsidP="007410CD">
      <w:pPr>
        <w:suppressAutoHyphens/>
        <w:ind w:right="448"/>
        <w:jc w:val="right"/>
        <w:rPr>
          <w:bCs/>
          <w:lang w:eastAsia="ar-SA"/>
        </w:rPr>
      </w:pPr>
    </w:p>
    <w:p w:rsidR="007410CD" w:rsidRDefault="007410CD" w:rsidP="007410CD">
      <w:pPr>
        <w:ind w:left="108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Учитель: Веселкова </w:t>
      </w:r>
      <w:proofErr w:type="gramStart"/>
      <w:r>
        <w:rPr>
          <w:rFonts w:eastAsia="Calibri"/>
          <w:sz w:val="28"/>
          <w:szCs w:val="28"/>
          <w:lang w:eastAsia="en-US"/>
        </w:rPr>
        <w:t>С.В ,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7410CD" w:rsidRDefault="007410CD" w:rsidP="007410CD">
      <w:pPr>
        <w:ind w:left="108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</w:t>
      </w:r>
      <w:proofErr w:type="gramStart"/>
      <w:r>
        <w:rPr>
          <w:rFonts w:eastAsia="Calibri"/>
          <w:sz w:val="28"/>
          <w:szCs w:val="28"/>
          <w:lang w:eastAsia="en-US"/>
        </w:rPr>
        <w:t>категория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первая</w:t>
      </w:r>
    </w:p>
    <w:p w:rsidR="007410CD" w:rsidRPr="00805770" w:rsidRDefault="007410CD" w:rsidP="007410CD">
      <w:pPr>
        <w:ind w:left="120"/>
        <w:jc w:val="center"/>
      </w:pPr>
    </w:p>
    <w:p w:rsidR="007410CD" w:rsidRPr="00805770" w:rsidRDefault="007410CD" w:rsidP="007410CD">
      <w:pPr>
        <w:ind w:left="120"/>
        <w:jc w:val="center"/>
      </w:pPr>
    </w:p>
    <w:p w:rsidR="007410CD" w:rsidRPr="00805770" w:rsidRDefault="007410CD" w:rsidP="007410CD">
      <w:pPr>
        <w:ind w:left="120"/>
        <w:jc w:val="center"/>
      </w:pPr>
    </w:p>
    <w:p w:rsidR="007410CD" w:rsidRDefault="007410CD" w:rsidP="007410CD"/>
    <w:p w:rsidR="007410CD" w:rsidRPr="00805770" w:rsidRDefault="007410CD" w:rsidP="007410CD"/>
    <w:p w:rsidR="007410CD" w:rsidRPr="00805770" w:rsidRDefault="007410CD" w:rsidP="007410CD">
      <w:pPr>
        <w:ind w:left="120"/>
        <w:jc w:val="center"/>
      </w:pPr>
    </w:p>
    <w:p w:rsidR="007410CD" w:rsidRPr="00805770" w:rsidRDefault="007410CD" w:rsidP="007410CD">
      <w:pPr>
        <w:ind w:left="120"/>
        <w:jc w:val="center"/>
      </w:pPr>
      <w:r w:rsidRPr="00805770">
        <w:rPr>
          <w:sz w:val="28"/>
        </w:rPr>
        <w:t>​</w:t>
      </w:r>
      <w:bookmarkStart w:id="0" w:name="ea1153b0-1c57-4e3e-bd72-9418d6c953dd"/>
      <w:r w:rsidRPr="00805770">
        <w:rPr>
          <w:b/>
          <w:sz w:val="28"/>
        </w:rPr>
        <w:t>с. Верховажье</w:t>
      </w:r>
      <w:bookmarkEnd w:id="0"/>
      <w:r w:rsidRPr="00805770">
        <w:rPr>
          <w:b/>
          <w:sz w:val="28"/>
        </w:rPr>
        <w:t xml:space="preserve">‌ </w:t>
      </w:r>
      <w:bookmarkStart w:id="1" w:name="ae8dfc76-3a09-41e0-9709-3fc2ade1ca6e"/>
      <w:r>
        <w:rPr>
          <w:b/>
          <w:sz w:val="28"/>
        </w:rPr>
        <w:t>2024</w:t>
      </w:r>
      <w:r w:rsidRPr="00805770">
        <w:rPr>
          <w:b/>
          <w:sz w:val="28"/>
        </w:rPr>
        <w:t xml:space="preserve"> г.</w:t>
      </w:r>
      <w:bookmarkEnd w:id="1"/>
      <w:r w:rsidRPr="00805770">
        <w:rPr>
          <w:b/>
          <w:sz w:val="28"/>
        </w:rPr>
        <w:t>‌</w:t>
      </w:r>
      <w:r w:rsidRPr="00805770">
        <w:rPr>
          <w:sz w:val="28"/>
        </w:rPr>
        <w:t>​</w:t>
      </w:r>
    </w:p>
    <w:p w:rsidR="007410CD" w:rsidRPr="00805770" w:rsidRDefault="007410CD" w:rsidP="007410CD">
      <w:pPr>
        <w:ind w:left="120"/>
      </w:pPr>
    </w:p>
    <w:p w:rsidR="00A70B14" w:rsidRPr="00A70B14" w:rsidRDefault="00A70B14" w:rsidP="00A70B14">
      <w:pPr>
        <w:pStyle w:val="20"/>
        <w:keepNext/>
        <w:keepLines/>
        <w:shd w:val="clear" w:color="auto" w:fill="auto"/>
        <w:spacing w:before="0" w:after="308" w:line="260" w:lineRule="exact"/>
        <w:ind w:left="3000"/>
        <w:jc w:val="both"/>
        <w:rPr>
          <w:sz w:val="28"/>
          <w:szCs w:val="28"/>
        </w:rPr>
      </w:pPr>
      <w:bookmarkStart w:id="2" w:name="bookmark2"/>
      <w:r w:rsidRPr="00A70B14">
        <w:rPr>
          <w:color w:val="000000"/>
          <w:sz w:val="28"/>
          <w:szCs w:val="28"/>
          <w:lang w:eastAsia="ru-RU" w:bidi="ru-RU"/>
        </w:rPr>
        <w:lastRenderedPageBreak/>
        <w:t>ПОЯСНИТЕЛЬНАЯ ЗАПИСКА</w:t>
      </w:r>
      <w:bookmarkEnd w:id="2"/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 xml:space="preserve">Рабочая программа курса внеурочной деятельности «Основы агрохимии» для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(ФГОС ООО),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Содержание курса направлено на формирование естественнонаучной грамотности обучающихся и организацию изучения агрохимии на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деятельностной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 xml:space="preserve"> основе.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Целью курса «Основы агрохимии» является ознакомление обучающихся со свойствами почвы, ее составом, строением и видами, а также с основами мелиорации. Большой раздел программы отводится изучению различных видов удобрений и правилам их применения. Школьники приобретают устойчивые умения работы с нагревательными приборами, весами, мерной посудой и реактивами, учатся самостоятельно проделывать агрохимические анализы различных типов почв, некоторых удобрений. В качестве объектов исследования отобраны минеральные удобрения, химическое строение и свойства которых легко анализируются на основе курса химии.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В задачи курса входит более детальное ознакомление обучающихся с техникой и правилами лабораторных работ с химическими реактивами, лабораторным оборудованием и химической посудой, как общего, так и специального назначения.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Программа курса предполагает: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развитие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интереса в области химии и сельского хозяйства; проведение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профориентационной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 xml:space="preserve"> работы;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дальнейшее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развитие познавательных и мыслительных способностей, умений самостоятельно овладевать знаниями, а также понимания роли химической науки в развитии сельского хозяйства;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расширение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и углубление знаний о строении, свойствах, применении и методах получения веществ и материалов;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воспитание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гражданской нравственности, трудолюбия, бережного отношения к природным ресурсам.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подготовку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к участию в научно-практических конференциях и поступлению в вузы.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</w:t>
      </w:r>
      <w:r w:rsidRPr="00A70B14">
        <w:rPr>
          <w:color w:val="000000"/>
          <w:sz w:val="28"/>
          <w:szCs w:val="28"/>
          <w:lang w:eastAsia="ru-RU" w:bidi="ru-RU"/>
        </w:rPr>
        <w:t>Наряду с образовательными, курс предполагает решение воспитательных задач и развитие личности обучающихся, формирование у них гуманистических чувств и отношений в общении с окружающими людьми и во взглядах на природу в целом.</w:t>
      </w:r>
    </w:p>
    <w:p w:rsidR="00A70B14" w:rsidRPr="00A70B14" w:rsidRDefault="00A70B14" w:rsidP="00DF083E">
      <w:pPr>
        <w:pStyle w:val="22"/>
        <w:shd w:val="clear" w:color="auto" w:fill="auto"/>
        <w:tabs>
          <w:tab w:val="left" w:pos="2486"/>
          <w:tab w:val="left" w:pos="6883"/>
        </w:tabs>
        <w:spacing w:before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В </w:t>
      </w:r>
      <w:r w:rsidRPr="00A70B14">
        <w:rPr>
          <w:color w:val="000000"/>
          <w:sz w:val="28"/>
          <w:szCs w:val="28"/>
          <w:lang w:eastAsia="ru-RU" w:bidi="ru-RU"/>
        </w:rPr>
        <w:t xml:space="preserve">программе курса внеурочной деятельности учитываются возможности учебного предмета в реализации требований ФГОС ООО к планируемым личностным и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метапредметным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 xml:space="preserve"> результатам обучения, а также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lastRenderedPageBreak/>
        <w:t>межпредметные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ab/>
        <w:t>связи учебных предметов</w:t>
      </w:r>
      <w:r w:rsidRPr="00A70B14">
        <w:rPr>
          <w:color w:val="000000"/>
          <w:sz w:val="28"/>
          <w:szCs w:val="28"/>
          <w:lang w:eastAsia="ru-RU" w:bidi="ru-RU"/>
        </w:rPr>
        <w:tab/>
        <w:t>естественнонаучной</w:t>
      </w:r>
    </w:p>
    <w:p w:rsidR="00A70B14" w:rsidRDefault="00A70B14" w:rsidP="00DF083E">
      <w:pPr>
        <w:pStyle w:val="22"/>
        <w:shd w:val="clear" w:color="auto" w:fill="auto"/>
        <w:spacing w:before="0" w:line="240" w:lineRule="auto"/>
        <w:rPr>
          <w:color w:val="000000"/>
          <w:sz w:val="28"/>
          <w:szCs w:val="28"/>
          <w:lang w:eastAsia="ru-RU" w:bidi="ru-RU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направленности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на уровне основного общего образования.</w:t>
      </w:r>
    </w:p>
    <w:p w:rsidR="00A70B14" w:rsidRDefault="00A70B14" w:rsidP="00DF083E">
      <w:pPr>
        <w:pStyle w:val="22"/>
        <w:shd w:val="clear" w:color="auto" w:fill="auto"/>
        <w:spacing w:before="0" w:line="240" w:lineRule="auto"/>
        <w:rPr>
          <w:b/>
          <w:color w:val="000000"/>
          <w:sz w:val="28"/>
          <w:szCs w:val="28"/>
          <w:lang w:eastAsia="ru-RU" w:bidi="ru-RU"/>
        </w:rPr>
      </w:pP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Программа курса рассчитана на 34 часа. </w:t>
      </w:r>
      <w:r w:rsidRPr="00A70B14">
        <w:rPr>
          <w:color w:val="000000"/>
          <w:sz w:val="28"/>
          <w:szCs w:val="28"/>
          <w:lang w:eastAsia="ru-RU" w:bidi="ru-RU"/>
        </w:rPr>
        <w:t>Настоящий курс пр</w:t>
      </w:r>
      <w:r>
        <w:rPr>
          <w:color w:val="000000"/>
          <w:sz w:val="28"/>
          <w:szCs w:val="28"/>
          <w:lang w:eastAsia="ru-RU" w:bidi="ru-RU"/>
        </w:rPr>
        <w:t xml:space="preserve">едназначен для обучающихся 8 (9) </w:t>
      </w:r>
      <w:r w:rsidRPr="00A70B14">
        <w:rPr>
          <w:color w:val="000000"/>
          <w:sz w:val="28"/>
          <w:szCs w:val="28"/>
          <w:lang w:eastAsia="ru-RU" w:bidi="ru-RU"/>
        </w:rPr>
        <w:t>классов с целью расширения базовых знаний, развития практических умений и навыков в современной химии, связанной с сельским хозяйством, может быть реализован как в 8 классе, так и в 9 классе. Возможен и такой вариант реализации курса: в 8 классе - 1 час в неделю в первом полугодии (изучение состава почвы), в 9 классе - 1 час в неделю</w:t>
      </w:r>
      <w:r>
        <w:rPr>
          <w:color w:val="000000"/>
          <w:sz w:val="28"/>
          <w:szCs w:val="28"/>
          <w:lang w:eastAsia="ru-RU" w:bidi="ru-RU"/>
        </w:rPr>
        <w:t xml:space="preserve"> во второй и третьей четверти (</w:t>
      </w:r>
      <w:r w:rsidRPr="00A70B14">
        <w:rPr>
          <w:color w:val="000000"/>
          <w:sz w:val="28"/>
          <w:szCs w:val="28"/>
          <w:lang w:eastAsia="ru-RU" w:bidi="ru-RU"/>
        </w:rPr>
        <w:t>изучение химических удобрений), в рамках курса предусмотрены практические работы по изучения состава почвы и свойств минеральных удобрений.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Программа курса опирается на школьную программу, но не дублирует ее, а дополняет, тем самым способствует формированию у обучающихся теоретических и практических знаний и умений.</w:t>
      </w:r>
    </w:p>
    <w:p w:rsidR="00A70B14" w:rsidRPr="00A70B14" w:rsidRDefault="00A70B14" w:rsidP="00DF083E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3" w:name="bookmark3"/>
      <w:r w:rsidRPr="00A70B14">
        <w:rPr>
          <w:color w:val="000000"/>
          <w:sz w:val="28"/>
          <w:szCs w:val="28"/>
          <w:lang w:eastAsia="ru-RU" w:bidi="ru-RU"/>
        </w:rPr>
        <w:t>СОДЕРЖАНИЕ КУРСА ВНЕУРОЧНОЙ ДЕЯТЕЛЬНОСТИ</w:t>
      </w:r>
      <w:bookmarkEnd w:id="3"/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1. </w:t>
      </w:r>
      <w:r w:rsidRPr="00A70B14">
        <w:rPr>
          <w:color w:val="000000"/>
          <w:sz w:val="28"/>
          <w:szCs w:val="28"/>
          <w:lang w:eastAsia="ru-RU" w:bidi="ru-RU"/>
        </w:rPr>
        <w:t>Агрохимия как наука, ее связь с химией и биологией. Краткий исторический очерк развития агрохимии.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2. </w:t>
      </w:r>
      <w:r w:rsidRPr="00A70B14">
        <w:rPr>
          <w:color w:val="000000"/>
          <w:sz w:val="28"/>
          <w:szCs w:val="28"/>
          <w:lang w:eastAsia="ru-RU" w:bidi="ru-RU"/>
        </w:rPr>
        <w:t>Инструктаж по технике безопасности работы в химической лаборатории. Знакомство с химической посудой и лабораторным оборудованием.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3. </w:t>
      </w:r>
      <w:r w:rsidRPr="00A70B14">
        <w:rPr>
          <w:color w:val="000000"/>
          <w:sz w:val="28"/>
          <w:szCs w:val="28"/>
          <w:lang w:eastAsia="ru-RU" w:bidi="ru-RU"/>
        </w:rPr>
        <w:t>Почва. Твёрдая фаза почвы, почвенный воздух, почвенный раствор. Понятие о потенциальном и эффективном плодородии почвы. Почвенный профиль. Понятие о генетических почвенных горизонтах. Мощность почвы.</w:t>
      </w:r>
    </w:p>
    <w:p w:rsidR="00A70B14" w:rsidRPr="00A70B14" w:rsidRDefault="00A70B14" w:rsidP="00DF083E">
      <w:pPr>
        <w:pStyle w:val="3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Практические работы: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1. “Определение мощности почвы и её отдельных горизонтов”.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2. “Взятие почвенных образцов и подготовка их к анализу”.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4. </w:t>
      </w:r>
      <w:r w:rsidRPr="00A70B14">
        <w:rPr>
          <w:color w:val="000000"/>
          <w:sz w:val="28"/>
          <w:szCs w:val="28"/>
          <w:lang w:eastAsia="ru-RU" w:bidi="ru-RU"/>
        </w:rPr>
        <w:t xml:space="preserve">Состав минеральной части почвы: понятие о первичных и вторичных минералах. Состав органической части почвы: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негумифицированные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 xml:space="preserve"> и гумусовые органические вещества (гумус); гуминовые кислоты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фульвокислоты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>.</w:t>
      </w:r>
    </w:p>
    <w:p w:rsidR="00A70B14" w:rsidRPr="00A70B14" w:rsidRDefault="00A70B14" w:rsidP="00DF083E">
      <w:pPr>
        <w:pStyle w:val="3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Практические работы: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3 “Определение влажности и массовой доли органических веществ почвы”.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4 “Определение массовой доли перегноя в почве”.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5. </w:t>
      </w:r>
      <w:r w:rsidRPr="00A70B14">
        <w:rPr>
          <w:color w:val="000000"/>
          <w:sz w:val="28"/>
          <w:szCs w:val="28"/>
          <w:lang w:eastAsia="ru-RU" w:bidi="ru-RU"/>
        </w:rPr>
        <w:t>Генетическая классификация почв, понятие о почвенном типе. Классификация почв по механическому составу, гранулометрический состав почв.</w:t>
      </w:r>
    </w:p>
    <w:p w:rsidR="00A70B14" w:rsidRPr="00A70B14" w:rsidRDefault="00A70B14" w:rsidP="00DF083E">
      <w:pPr>
        <w:pStyle w:val="3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Практические работы: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 xml:space="preserve">№ 5 “Определение механического состава почвы “методом шнура”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Качинского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>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6 “Определение механического состава почвы методом отстаивания”.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6. </w:t>
      </w:r>
      <w:r w:rsidRPr="00A70B14">
        <w:rPr>
          <w:color w:val="000000"/>
          <w:sz w:val="28"/>
          <w:szCs w:val="28"/>
          <w:lang w:eastAsia="ru-RU" w:bidi="ru-RU"/>
        </w:rPr>
        <w:t xml:space="preserve">Поглотительная способность почв: биологическое, физическое, механическое, химическое, физико-химическое поглощение; понятие о </w:t>
      </w:r>
      <w:r w:rsidRPr="00A70B14">
        <w:rPr>
          <w:color w:val="000000"/>
          <w:sz w:val="28"/>
          <w:szCs w:val="28"/>
          <w:lang w:eastAsia="ru-RU" w:bidi="ru-RU"/>
        </w:rPr>
        <w:lastRenderedPageBreak/>
        <w:t>почвенных коллоидах, почвенном поглощающем комплексе (ППК), емкости обменного поглощения, степени насыщенности основаниями.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 xml:space="preserve">Кислотность почв: актуальная, обменная, гидролитическая кислотности почвы. Щелочность и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буферность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 xml:space="preserve"> почв.</w:t>
      </w:r>
    </w:p>
    <w:p w:rsidR="00A70B14" w:rsidRPr="00A70B14" w:rsidRDefault="00A70B14" w:rsidP="00DF083E">
      <w:pPr>
        <w:pStyle w:val="3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Практические работы: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7 “Определение активной кислотности почвы”.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8 “Определение обменной кислотности почвы”.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9 “Определение гидролитической кислотности почвы”.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7. </w:t>
      </w:r>
      <w:r w:rsidRPr="00A70B14">
        <w:rPr>
          <w:color w:val="000000"/>
          <w:sz w:val="28"/>
          <w:szCs w:val="28"/>
          <w:lang w:eastAsia="ru-RU" w:bidi="ru-RU"/>
        </w:rPr>
        <w:t xml:space="preserve">Классификация форм воды, содержащейся в почве. Г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равитационная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>, грунтовая, капиллярная, кристаллизационная, гигроскопическая и парообразная вода почвы. Понятие о влажности, влагоемкости и водопроницаемости почвы.</w:t>
      </w:r>
    </w:p>
    <w:p w:rsidR="00A70B14" w:rsidRPr="00A70B14" w:rsidRDefault="00A70B14" w:rsidP="00DF083E">
      <w:pPr>
        <w:pStyle w:val="3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Практические работы: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10 “Определение влагоёмкости почвы”.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8. </w:t>
      </w:r>
      <w:r w:rsidRPr="00A70B14">
        <w:rPr>
          <w:color w:val="000000"/>
          <w:sz w:val="28"/>
          <w:szCs w:val="28"/>
          <w:lang w:eastAsia="ru-RU" w:bidi="ru-RU"/>
        </w:rPr>
        <w:t>Общее понятие об удобрениях, их классификация по различным признакам. Минеральные, органические, органно-минеральные и бактериальные удобрения; простые и комплексные удобрения. Краткий исторический очерк использования удобрений в жизни человека.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9. </w:t>
      </w:r>
      <w:r w:rsidRPr="00A70B14">
        <w:rPr>
          <w:color w:val="000000"/>
          <w:sz w:val="28"/>
          <w:szCs w:val="28"/>
          <w:lang w:eastAsia="ru-RU" w:bidi="ru-RU"/>
        </w:rPr>
        <w:t>Азот в жизнедеятельности растений. Формы азота доступные для питания растений. Процессы нитрификации и аммонификации. Классификация азотных удобрений по форме азота содержащегося в них. Аммиачные, нитратные, аммиачно-нитратные и амидные азотные удобрения.</w:t>
      </w:r>
    </w:p>
    <w:p w:rsidR="00A70B14" w:rsidRPr="00A70B14" w:rsidRDefault="00A70B14" w:rsidP="00DF083E">
      <w:pPr>
        <w:pStyle w:val="3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Практические работы: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11 “Определение содержания нитратного азота в почве”.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10. </w:t>
      </w:r>
      <w:r w:rsidRPr="00A70B14">
        <w:rPr>
          <w:color w:val="000000"/>
          <w:sz w:val="28"/>
          <w:szCs w:val="28"/>
          <w:lang w:eastAsia="ru-RU" w:bidi="ru-RU"/>
        </w:rPr>
        <w:t xml:space="preserve">Фосфор в жизнедеятельности растений. Источники фосфора доступного для питания растений. Классификация фосфорных удобрений по их растворимости в воде и слабых кислотах. Растворимые в воде фосфаты;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полурастворимые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 xml:space="preserve"> фосфорные удобрения; фосфорные удобрения не растворимые ни в воде, ни в слабых кислотах.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11. </w:t>
      </w:r>
      <w:r w:rsidRPr="00A70B14">
        <w:rPr>
          <w:color w:val="000000"/>
          <w:sz w:val="28"/>
          <w:szCs w:val="28"/>
          <w:lang w:eastAsia="ru-RU" w:bidi="ru-RU"/>
        </w:rPr>
        <w:t>Калий в жизнедеятельности растений. Классификация калийных удобрений. Зола как местное калийное удобрение.</w:t>
      </w:r>
    </w:p>
    <w:p w:rsidR="00A70B14" w:rsidRPr="00A70B14" w:rsidRDefault="00A70B14" w:rsidP="00DF083E">
      <w:pPr>
        <w:pStyle w:val="3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Практические работы: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12 “Определение содержания калия в почве”.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№13 “Распознание минеральных удобрений”.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№ 14 “Распознание минеральных удобрений с помощью определителя”.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12. </w:t>
      </w:r>
      <w:r w:rsidRPr="00A70B14">
        <w:rPr>
          <w:color w:val="000000"/>
          <w:sz w:val="28"/>
          <w:szCs w:val="28"/>
          <w:lang w:eastAsia="ru-RU" w:bidi="ru-RU"/>
        </w:rPr>
        <w:t>Общее понятие о микроэлементах. Микроэлементы в жизнедеятельности растений: железо, бор, марганец, медь, молибден, цинк. Классификация микроудобрений в зависимости от содержащегося в них микроэлемента.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Общее понятие о комплексных удобрениях. Смешанные, сложные и комбинированные удобрения.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13. </w:t>
      </w:r>
      <w:r w:rsidRPr="00A70B14">
        <w:rPr>
          <w:color w:val="000000"/>
          <w:sz w:val="28"/>
          <w:szCs w:val="28"/>
          <w:lang w:eastAsia="ru-RU" w:bidi="ru-RU"/>
        </w:rPr>
        <w:t>Общее понятие об органических удобрениях. Значение органических удобрений. Торф и навоз как органические удобрения, компосты, зелёное удобрение (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сидераты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>).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14. </w:t>
      </w:r>
      <w:r w:rsidRPr="00A70B14">
        <w:rPr>
          <w:color w:val="000000"/>
          <w:sz w:val="28"/>
          <w:szCs w:val="28"/>
          <w:lang w:eastAsia="ru-RU" w:bidi="ru-RU"/>
        </w:rPr>
        <w:t xml:space="preserve">Внесение удобрений. Классификация удобрений по срокам </w:t>
      </w:r>
      <w:r w:rsidRPr="00A70B14">
        <w:rPr>
          <w:color w:val="000000"/>
          <w:sz w:val="28"/>
          <w:szCs w:val="28"/>
          <w:lang w:eastAsia="ru-RU" w:bidi="ru-RU"/>
        </w:rPr>
        <w:lastRenderedPageBreak/>
        <w:t xml:space="preserve">внесения: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допосевное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припосевное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 xml:space="preserve"> и послепосевное (подкормка) удобрения. Применение фосфорных, азотных, калийных удобрений.</w:t>
      </w:r>
    </w:p>
    <w:p w:rsidR="00A70B14" w:rsidRPr="00A70B14" w:rsidRDefault="00A70B14" w:rsidP="00DF083E">
      <w:pPr>
        <w:pStyle w:val="30"/>
        <w:shd w:val="clear" w:color="auto" w:fill="auto"/>
        <w:spacing w:line="240" w:lineRule="auto"/>
        <w:ind w:firstLine="76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Практические работы: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 xml:space="preserve">№ 14 «Внесение удобрений под с/х культуры и цветковые растения» </w:t>
      </w:r>
      <w:r w:rsidRPr="00A70B14">
        <w:rPr>
          <w:rStyle w:val="23"/>
          <w:sz w:val="28"/>
          <w:szCs w:val="28"/>
        </w:rPr>
        <w:t xml:space="preserve">Тема 15. </w:t>
      </w:r>
      <w:r w:rsidRPr="00A70B14">
        <w:rPr>
          <w:color w:val="000000"/>
          <w:sz w:val="28"/>
          <w:szCs w:val="28"/>
          <w:lang w:eastAsia="ru-RU" w:bidi="ru-RU"/>
        </w:rPr>
        <w:t>Защита курсовых работ (творческих проектов) по индивидуальным темам. Выпуск индивидуальных стенных газет по теме курсовых работ (творческих проектов). В конце года каждый ученик защищает курсовую работу (творческий проект) по индивидуальной теме, по результатам которой выставляется итоговая оценка за курс. Организуется смотр-выставка курсовых работ. Учащиеся, добившиеся лучших успехов, поощряются.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Выпуск стенгазет и бюллетеней о достижениях агрохимии, о связи химии с сельским хозяйством и т.д. проводится в течение года.</w:t>
      </w:r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A70B14">
        <w:rPr>
          <w:rStyle w:val="23"/>
          <w:sz w:val="28"/>
          <w:szCs w:val="28"/>
        </w:rPr>
        <w:t xml:space="preserve">Тема 16. </w:t>
      </w:r>
      <w:r w:rsidRPr="00A70B14">
        <w:rPr>
          <w:color w:val="000000"/>
          <w:sz w:val="28"/>
          <w:szCs w:val="28"/>
          <w:lang w:eastAsia="ru-RU" w:bidi="ru-RU"/>
        </w:rPr>
        <w:t>Экскурсии в агрохимические лаборатории, на поля и в сады. Первую экскурсию в агрохимическую лабораторию желательно провести в самом начале работы курса. Остальные экскурсии проводятся в зависимости от возможности в течение года.</w:t>
      </w:r>
    </w:p>
    <w:p w:rsidR="00A70B14" w:rsidRPr="00A70B14" w:rsidRDefault="00A70B14" w:rsidP="00DF083E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4" w:name="bookmark4"/>
      <w:r w:rsidRPr="00A70B14">
        <w:rPr>
          <w:color w:val="000000"/>
          <w:sz w:val="28"/>
          <w:szCs w:val="28"/>
          <w:lang w:eastAsia="ru-RU" w:bidi="ru-RU"/>
        </w:rPr>
        <w:t>ПЛАНИРУЕМЫЕ РЕЗУЛЬТАТЫ ОСВОЕНИЯ КУРСА ВНЕУРОЧНОЙ</w:t>
      </w:r>
      <w:bookmarkEnd w:id="4"/>
    </w:p>
    <w:p w:rsidR="00A70B14" w:rsidRPr="00A70B14" w:rsidRDefault="00A70B14" w:rsidP="00DF083E">
      <w:pPr>
        <w:pStyle w:val="2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bookmarkStart w:id="5" w:name="bookmark5"/>
      <w:r w:rsidRPr="00A70B14">
        <w:rPr>
          <w:color w:val="000000"/>
          <w:sz w:val="28"/>
          <w:szCs w:val="28"/>
          <w:lang w:eastAsia="ru-RU" w:bidi="ru-RU"/>
        </w:rPr>
        <w:t>ДЕЯТЕЛЬНОСТИ</w:t>
      </w:r>
      <w:bookmarkEnd w:id="5"/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 w:rsidRPr="00A70B14">
        <w:rPr>
          <w:color w:val="000000"/>
          <w:sz w:val="28"/>
          <w:szCs w:val="28"/>
          <w:lang w:eastAsia="ru-RU" w:bidi="ru-RU"/>
        </w:rPr>
        <w:t>метапредметных</w:t>
      </w:r>
      <w:proofErr w:type="spellEnd"/>
      <w:r w:rsidRPr="00A70B14">
        <w:rPr>
          <w:color w:val="000000"/>
          <w:sz w:val="28"/>
          <w:szCs w:val="28"/>
          <w:lang w:eastAsia="ru-RU" w:bidi="ru-RU"/>
        </w:rPr>
        <w:t xml:space="preserve"> и предметных образовательных результатов.</w:t>
      </w:r>
    </w:p>
    <w:p w:rsidR="00A70B14" w:rsidRPr="00A70B14" w:rsidRDefault="00A70B14" w:rsidP="00DF083E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>ЛИЧНОСТНЫЕ РЕЗУЛЬТАТЫ: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t>в</w:t>
      </w:r>
      <w:proofErr w:type="gramEnd"/>
      <w:r w:rsidRPr="00A70B14">
        <w:rPr>
          <w:sz w:val="28"/>
          <w:szCs w:val="28"/>
          <w:lang w:bidi="ru-RU"/>
        </w:rPr>
        <w:t xml:space="preserve"> сфере гражданского воспитания: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готовность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к совместной творческой деятельности при выполнении химических экспериментов;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способность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определять собственную позицию по отношению к явлениям современной жизни и объяснять ее;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готовность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к сотрудничеству в процессе совместного выполнения учебных, познавательных и исследовательских задач,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t>в</w:t>
      </w:r>
      <w:proofErr w:type="gramEnd"/>
      <w:r w:rsidRPr="00A70B14">
        <w:rPr>
          <w:sz w:val="28"/>
          <w:szCs w:val="28"/>
          <w:lang w:bidi="ru-RU"/>
        </w:rPr>
        <w:t xml:space="preserve"> сфере патриотического воспитания: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ценностное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отношение к природному наследию, достижениям России в науке;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способность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оценивать вклад российских ученых в становление и развитие агрохимии,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t>в</w:t>
      </w:r>
      <w:proofErr w:type="gramEnd"/>
      <w:r w:rsidRPr="00A70B14">
        <w:rPr>
          <w:sz w:val="28"/>
          <w:szCs w:val="28"/>
          <w:lang w:bidi="ru-RU"/>
        </w:rPr>
        <w:t xml:space="preserve"> сфере эстетического воспитания: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понимание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эмоционального воздействия живой природы и ее ценность;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t>в</w:t>
      </w:r>
      <w:proofErr w:type="gramEnd"/>
      <w:r w:rsidRPr="00A70B14">
        <w:rPr>
          <w:sz w:val="28"/>
          <w:szCs w:val="28"/>
          <w:lang w:bidi="ru-RU"/>
        </w:rPr>
        <w:t xml:space="preserve"> сфере физического воспитания: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right="1200"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понимание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ценности здорового и безопасного образа жизни; </w:t>
      </w:r>
      <w:r w:rsidRPr="00A70B14">
        <w:rPr>
          <w:rStyle w:val="214pt"/>
        </w:rPr>
        <w:t>в сфере трудового воспитания: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6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готовность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к труду, способность инициировать, планировать и самостоятельно выполнять определенные виды деятельности;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55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интерес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к практическому изучению профессий, связанных с химией;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готовность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и способность к образованию и самообразованию на протяжении всей жизни;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lastRenderedPageBreak/>
        <w:t>в</w:t>
      </w:r>
      <w:proofErr w:type="gramEnd"/>
      <w:r w:rsidRPr="00A70B14">
        <w:rPr>
          <w:sz w:val="28"/>
          <w:szCs w:val="28"/>
          <w:lang w:bidi="ru-RU"/>
        </w:rPr>
        <w:t xml:space="preserve"> сфере экологического воспитания: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5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экологически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целесообразное отношение к природе как источнику жизни на Земле, основе ее существования;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повышение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5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способность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использовать приобретаемые при изучении химии знания и умения при решении проблем, связанных с рациональным природопользованием;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70B14">
        <w:rPr>
          <w:color w:val="000000"/>
          <w:sz w:val="28"/>
          <w:szCs w:val="28"/>
          <w:lang w:eastAsia="ru-RU" w:bidi="ru-RU"/>
        </w:rPr>
        <w:t>активное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t>в</w:t>
      </w:r>
      <w:proofErr w:type="gramEnd"/>
      <w:r w:rsidRPr="00A70B14">
        <w:rPr>
          <w:sz w:val="28"/>
          <w:szCs w:val="28"/>
          <w:lang w:bidi="ru-RU"/>
        </w:rPr>
        <w:t xml:space="preserve"> сфере научного познания: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понимание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специфики химии как науки, осознание ее роли в формировании рационального научного мышления, создание целостного представления об окружающем мире как о единстве природы, человека и общества, в познании природных закономерностей и решении проблем, сохранения природного равновесия;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понимание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нем изменений;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5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умение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делать обоснованные заключения на основе научных фактов и имеющихся данных с целью получения достоверных выводов.</w:t>
      </w:r>
    </w:p>
    <w:p w:rsidR="00A70B14" w:rsidRPr="00A70B14" w:rsidRDefault="00F23EF4" w:rsidP="00DF083E">
      <w:pPr>
        <w:pStyle w:val="30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МЕТ</w:t>
      </w:r>
      <w:r w:rsidR="00A70B14" w:rsidRPr="00A70B14">
        <w:rPr>
          <w:color w:val="000000"/>
          <w:sz w:val="28"/>
          <w:szCs w:val="28"/>
          <w:lang w:eastAsia="ru-RU" w:bidi="ru-RU"/>
        </w:rPr>
        <w:t>АПРЕДМЕТНЫЕ</w:t>
      </w:r>
      <w:r w:rsidRPr="00F23EF4">
        <w:rPr>
          <w:color w:val="000000"/>
          <w:sz w:val="28"/>
          <w:szCs w:val="28"/>
          <w:lang w:eastAsia="ru-RU" w:bidi="ru-RU"/>
        </w:rPr>
        <w:t xml:space="preserve"> </w:t>
      </w:r>
      <w:r w:rsidRPr="00A70B14">
        <w:rPr>
          <w:color w:val="000000"/>
          <w:sz w:val="28"/>
          <w:szCs w:val="28"/>
          <w:lang w:eastAsia="ru-RU" w:bidi="ru-RU"/>
        </w:rPr>
        <w:t>РЕЗУЛЬТАТЫ:</w:t>
      </w:r>
    </w:p>
    <w:p w:rsidR="00A70B14" w:rsidRPr="00A70B14" w:rsidRDefault="00A70B14" w:rsidP="00DF083E">
      <w:pPr>
        <w:ind w:right="220"/>
        <w:jc w:val="both"/>
        <w:rPr>
          <w:sz w:val="28"/>
          <w:szCs w:val="28"/>
        </w:rPr>
      </w:pPr>
      <w:proofErr w:type="gramStart"/>
      <w:r w:rsidRPr="00A70B14">
        <w:rPr>
          <w:rStyle w:val="40"/>
        </w:rPr>
        <w:t>в</w:t>
      </w:r>
      <w:proofErr w:type="gramEnd"/>
      <w:r w:rsidRPr="00A70B14">
        <w:rPr>
          <w:rStyle w:val="40"/>
        </w:rPr>
        <w:t xml:space="preserve"> сфере овладения универсальными учебными познавательными действиями: </w:t>
      </w:r>
      <w:r w:rsidRPr="00A70B14">
        <w:rPr>
          <w:sz w:val="28"/>
          <w:szCs w:val="28"/>
          <w:lang w:bidi="ru-RU"/>
        </w:rPr>
        <w:t>базовые логические действия: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самостоятельно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формулировать и актуализировать проблему, рассматривать ее всесторонне;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5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использовать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при освоении знаний приемы логического мышления (анализа, синтеза, сравнения, классификации, обобщения), раскрывать смысл химических понятий (выделять их характерные признаки, устанавливать связи с другими понятиями);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определять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цели деятельности, задавая параметры и критерии их достижения, соотносить результаты деятельности с поставленными целями;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использовать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химические понятия для объяснения фактов и явлений живой природы;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строить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t>базовые</w:t>
      </w:r>
      <w:proofErr w:type="gramEnd"/>
      <w:r w:rsidRPr="00A70B14">
        <w:rPr>
          <w:sz w:val="28"/>
          <w:szCs w:val="28"/>
          <w:lang w:bidi="ru-RU"/>
        </w:rPr>
        <w:t xml:space="preserve"> исследовательские действия: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224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владеть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навыками учебно-исследовательской и проектной деятельности,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lastRenderedPageBreak/>
        <w:t>использовать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ставить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и формулировать собственные задачи в образовательной деятельности и жизненных ситуациях;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t>работа</w:t>
      </w:r>
      <w:proofErr w:type="gramEnd"/>
      <w:r w:rsidRPr="00A70B14">
        <w:rPr>
          <w:sz w:val="28"/>
          <w:szCs w:val="28"/>
          <w:lang w:bidi="ru-RU"/>
        </w:rPr>
        <w:t xml:space="preserve"> с информацией: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ориентироваться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ее достоверность и непротиворечивость;</w:t>
      </w:r>
    </w:p>
    <w:p w:rsidR="00A70B14" w:rsidRPr="00A70B14" w:rsidRDefault="00A70B14" w:rsidP="00DF083E">
      <w:pPr>
        <w:ind w:right="1120"/>
        <w:jc w:val="both"/>
        <w:rPr>
          <w:sz w:val="28"/>
          <w:szCs w:val="28"/>
        </w:rPr>
      </w:pPr>
      <w:proofErr w:type="gramStart"/>
      <w:r w:rsidRPr="00A70B14">
        <w:rPr>
          <w:rStyle w:val="40"/>
        </w:rPr>
        <w:t>в</w:t>
      </w:r>
      <w:proofErr w:type="gramEnd"/>
      <w:r w:rsidRPr="00A70B14">
        <w:rPr>
          <w:rStyle w:val="40"/>
        </w:rPr>
        <w:t xml:space="preserve"> сфере овладения универсальными коммуникативными действиями: </w:t>
      </w:r>
      <w:r w:rsidRPr="00A70B14">
        <w:rPr>
          <w:sz w:val="28"/>
          <w:szCs w:val="28"/>
          <w:lang w:bidi="ru-RU"/>
        </w:rPr>
        <w:t>общение: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осуществлять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коммуникации во всех сферах жизни;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t>совместная</w:t>
      </w:r>
      <w:proofErr w:type="gramEnd"/>
      <w:r w:rsidRPr="00A70B14">
        <w:rPr>
          <w:sz w:val="28"/>
          <w:szCs w:val="28"/>
          <w:lang w:bidi="ru-RU"/>
        </w:rPr>
        <w:t xml:space="preserve"> деятельность: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224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принимать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rStyle w:val="40"/>
        </w:rPr>
        <w:t>в</w:t>
      </w:r>
      <w:proofErr w:type="gramEnd"/>
      <w:r w:rsidRPr="00A70B14">
        <w:rPr>
          <w:rStyle w:val="40"/>
        </w:rPr>
        <w:t xml:space="preserve"> сфере овладения универсальными</w:t>
      </w:r>
      <w:r w:rsidRPr="00A70B14">
        <w:rPr>
          <w:rStyle w:val="41"/>
          <w:i w:val="0"/>
          <w:iCs w:val="0"/>
        </w:rPr>
        <w:t xml:space="preserve"> </w:t>
      </w:r>
      <w:r w:rsidRPr="00A70B14">
        <w:rPr>
          <w:rStyle w:val="40"/>
        </w:rPr>
        <w:t xml:space="preserve">_регулятивными действиями: </w:t>
      </w:r>
      <w:r w:rsidRPr="00A70B14">
        <w:rPr>
          <w:sz w:val="28"/>
          <w:szCs w:val="28"/>
          <w:lang w:bidi="ru-RU"/>
        </w:rPr>
        <w:t>самоорганизация: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использовать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химические знания для выявления проблем и их решения в жизненных и учебных ситуациях;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делать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осознанный выбор, аргументировать его, брать ответственность за решение;</w:t>
      </w:r>
    </w:p>
    <w:p w:rsidR="00A70B14" w:rsidRPr="00A70B14" w:rsidRDefault="00A70B14" w:rsidP="00DF083E">
      <w:pPr>
        <w:jc w:val="both"/>
        <w:rPr>
          <w:sz w:val="28"/>
          <w:szCs w:val="28"/>
        </w:rPr>
      </w:pPr>
      <w:proofErr w:type="gramStart"/>
      <w:r w:rsidRPr="00A70B14">
        <w:rPr>
          <w:sz w:val="28"/>
          <w:szCs w:val="28"/>
          <w:lang w:bidi="ru-RU"/>
        </w:rPr>
        <w:t>самоконтроль</w:t>
      </w:r>
      <w:proofErr w:type="gramEnd"/>
      <w:r w:rsidRPr="00A70B14">
        <w:rPr>
          <w:sz w:val="28"/>
          <w:szCs w:val="28"/>
          <w:lang w:bidi="ru-RU"/>
        </w:rPr>
        <w:t>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давать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оценку новым ситуациям, оценивать соответствие результатов целям;</w:t>
      </w:r>
    </w:p>
    <w:p w:rsidR="00A70B14" w:rsidRPr="00F23EF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принимать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мотивы и аргументы других при анализе результатов деятельности;</w:t>
      </w:r>
    </w:p>
    <w:p w:rsidR="00F23EF4" w:rsidRPr="00A70B14" w:rsidRDefault="00F23EF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sz w:val="28"/>
          <w:szCs w:val="28"/>
        </w:rPr>
      </w:pPr>
    </w:p>
    <w:p w:rsidR="00A70B14" w:rsidRPr="00F23EF4" w:rsidRDefault="00F23EF4" w:rsidP="00DF083E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i/>
          <w:sz w:val="28"/>
          <w:szCs w:val="28"/>
        </w:rPr>
      </w:pPr>
      <w:bookmarkStart w:id="6" w:name="bookmark6"/>
      <w:r>
        <w:rPr>
          <w:i/>
          <w:color w:val="000000"/>
          <w:sz w:val="28"/>
          <w:szCs w:val="28"/>
          <w:lang w:eastAsia="ru-RU" w:bidi="ru-RU"/>
        </w:rPr>
        <w:t>ПРЕДМЕТНЫ</w:t>
      </w:r>
      <w:r w:rsidR="00A70B14" w:rsidRPr="00F23EF4">
        <w:rPr>
          <w:i/>
          <w:color w:val="000000"/>
          <w:sz w:val="28"/>
          <w:szCs w:val="28"/>
          <w:lang w:eastAsia="ru-RU" w:bidi="ru-RU"/>
        </w:rPr>
        <w:t>Е РЕЗУЛЬТАТЫ:</w:t>
      </w:r>
      <w:bookmarkEnd w:id="6"/>
    </w:p>
    <w:p w:rsidR="00A70B14" w:rsidRPr="00A70B14" w:rsidRDefault="00A70B14" w:rsidP="00DF083E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70B14">
        <w:rPr>
          <w:rStyle w:val="24"/>
          <w:sz w:val="28"/>
          <w:szCs w:val="28"/>
        </w:rPr>
        <w:t>К концу 8 класса</w:t>
      </w:r>
      <w:r w:rsidRPr="00A70B14">
        <w:rPr>
          <w:color w:val="000000"/>
          <w:sz w:val="28"/>
          <w:szCs w:val="28"/>
          <w:lang w:eastAsia="ru-RU" w:bidi="ru-RU"/>
        </w:rPr>
        <w:t xml:space="preserve"> обучающийся научится: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right="560"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владеть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системой химических знаний, которая включает основополагающие химические термины и понятия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понимать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от чего зависит плодородие почв;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будет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уметь проводить исследование почв на основе методик;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будет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знать классификацию и свойства почвы.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right="560"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использовать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теоретические и практические знания для выбора почвы для посадки растений, знать способы улучшения состава почвы;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right="560"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lastRenderedPageBreak/>
        <w:t>углублять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познавательный интерес, направленный на осознанный выбор соответствующей профессии и продолжение агрохимического и лесного образования в организациях среднего профессионального и высшего образования.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знать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виды минеральных удобрений;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уметь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определять наличие азота, калия и фосфора в почвах;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right="560"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проводить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наблюдения за влияние удобрений на рост и развитие растений;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right="560"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научиться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рассчитывать дозы удобрений для внесения их в почву под различные культуры;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знать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сроки внесения удобрений;</w:t>
      </w:r>
    </w:p>
    <w:p w:rsidR="00A70B14" w:rsidRPr="00A70B14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right="560" w:firstLine="740"/>
        <w:rPr>
          <w:sz w:val="28"/>
          <w:szCs w:val="28"/>
        </w:rPr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владение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системой знаний об основных методах научного познания, используемых в химических исследованиях (описание, измерение, проведение наблюдений); способами выявления и оценки антропогенных изменений в природе;</w:t>
      </w:r>
    </w:p>
    <w:p w:rsidR="00A70B14" w:rsidRPr="00744723" w:rsidRDefault="00A70B14" w:rsidP="00DF083E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240" w:lineRule="auto"/>
        <w:ind w:right="560" w:firstLine="740"/>
      </w:pPr>
      <w:proofErr w:type="gramStart"/>
      <w:r w:rsidRPr="00A70B14">
        <w:rPr>
          <w:color w:val="000000"/>
          <w:sz w:val="28"/>
          <w:szCs w:val="28"/>
          <w:lang w:eastAsia="ru-RU" w:bidi="ru-RU"/>
        </w:rPr>
        <w:t>углублять</w:t>
      </w:r>
      <w:proofErr w:type="gramEnd"/>
      <w:r w:rsidRPr="00A70B14">
        <w:rPr>
          <w:color w:val="000000"/>
          <w:sz w:val="28"/>
          <w:szCs w:val="28"/>
          <w:lang w:eastAsia="ru-RU" w:bidi="ru-RU"/>
        </w:rPr>
        <w:t xml:space="preserve"> познавательный интерес, направленный на осознанный выбор соответствующей профессии и продолжение агрохимического и лесного образования в организациях среднего профессионального и высшего образования.</w:t>
      </w:r>
    </w:p>
    <w:p w:rsidR="00744723" w:rsidRDefault="00744723" w:rsidP="00744723">
      <w:pPr>
        <w:pStyle w:val="22"/>
        <w:shd w:val="clear" w:color="auto" w:fill="auto"/>
        <w:tabs>
          <w:tab w:val="left" w:pos="1429"/>
        </w:tabs>
        <w:spacing w:before="0"/>
        <w:ind w:right="560"/>
        <w:rPr>
          <w:color w:val="000000"/>
          <w:sz w:val="28"/>
          <w:szCs w:val="28"/>
          <w:lang w:eastAsia="ru-RU" w:bidi="ru-RU"/>
        </w:rPr>
      </w:pPr>
    </w:p>
    <w:p w:rsidR="00744723" w:rsidRPr="00744723" w:rsidRDefault="00744723" w:rsidP="00744723">
      <w:pPr>
        <w:pStyle w:val="22"/>
        <w:shd w:val="clear" w:color="auto" w:fill="auto"/>
        <w:tabs>
          <w:tab w:val="left" w:pos="1429"/>
        </w:tabs>
        <w:spacing w:before="0"/>
        <w:ind w:right="560"/>
      </w:pPr>
    </w:p>
    <w:p w:rsidR="00744723" w:rsidRDefault="00744723" w:rsidP="00744723">
      <w:pPr>
        <w:pStyle w:val="22"/>
        <w:shd w:val="clear" w:color="auto" w:fill="auto"/>
        <w:tabs>
          <w:tab w:val="left" w:pos="1429"/>
        </w:tabs>
        <w:spacing w:before="0"/>
        <w:ind w:left="740" w:right="560"/>
        <w:rPr>
          <w:color w:val="000000"/>
          <w:sz w:val="28"/>
          <w:szCs w:val="28"/>
          <w:lang w:eastAsia="ru-RU" w:bidi="ru-RU"/>
        </w:rPr>
      </w:pPr>
    </w:p>
    <w:p w:rsidR="00744723" w:rsidRPr="00744723" w:rsidRDefault="00744723" w:rsidP="00744723">
      <w:pPr>
        <w:pStyle w:val="22"/>
        <w:shd w:val="clear" w:color="auto" w:fill="auto"/>
        <w:tabs>
          <w:tab w:val="left" w:pos="1429"/>
        </w:tabs>
        <w:spacing w:before="0"/>
        <w:ind w:left="740" w:right="560"/>
        <w:jc w:val="center"/>
        <w:rPr>
          <w:b/>
          <w:color w:val="000000"/>
          <w:sz w:val="28"/>
          <w:szCs w:val="28"/>
          <w:lang w:eastAsia="ru-RU" w:bidi="ru-RU"/>
        </w:rPr>
      </w:pPr>
      <w:r w:rsidRPr="00744723">
        <w:rPr>
          <w:b/>
          <w:color w:val="000000"/>
          <w:sz w:val="28"/>
          <w:szCs w:val="28"/>
          <w:lang w:eastAsia="ru-RU" w:bidi="ru-RU"/>
        </w:rPr>
        <w:t>Тематическое планирование курса внеурочной деятельности</w:t>
      </w:r>
    </w:p>
    <w:p w:rsidR="00744723" w:rsidRPr="00744723" w:rsidRDefault="00744723" w:rsidP="00744723">
      <w:pPr>
        <w:pStyle w:val="22"/>
        <w:shd w:val="clear" w:color="auto" w:fill="auto"/>
        <w:tabs>
          <w:tab w:val="left" w:pos="1429"/>
        </w:tabs>
        <w:spacing w:before="0"/>
        <w:ind w:left="740" w:right="560"/>
        <w:jc w:val="center"/>
        <w:rPr>
          <w:b/>
        </w:rPr>
      </w:pPr>
      <w:r w:rsidRPr="00744723">
        <w:rPr>
          <w:b/>
          <w:color w:val="000000"/>
          <w:sz w:val="28"/>
          <w:szCs w:val="28"/>
          <w:lang w:eastAsia="ru-RU" w:bidi="ru-RU"/>
        </w:rPr>
        <w:t>«Основы агрохимии» (34 часа)</w:t>
      </w:r>
    </w:p>
    <w:p w:rsidR="007410CD" w:rsidRPr="00744723" w:rsidRDefault="007410CD" w:rsidP="00744723">
      <w:pPr>
        <w:jc w:val="center"/>
        <w:rPr>
          <w:b/>
        </w:rPr>
      </w:pPr>
    </w:p>
    <w:p w:rsidR="00744723" w:rsidRDefault="00744723" w:rsidP="00F23EF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8"/>
        <w:gridCol w:w="2541"/>
        <w:gridCol w:w="1417"/>
        <w:gridCol w:w="1836"/>
        <w:gridCol w:w="3113"/>
      </w:tblGrid>
      <w:tr w:rsidR="00046C13" w:rsidTr="00DF083E">
        <w:tc>
          <w:tcPr>
            <w:tcW w:w="279" w:type="dxa"/>
          </w:tcPr>
          <w:p w:rsidR="00DF083E" w:rsidRPr="00046C13" w:rsidRDefault="00DF083E" w:rsidP="00744723">
            <w:pPr>
              <w:pStyle w:val="a5"/>
              <w:shd w:val="clear" w:color="auto" w:fill="auto"/>
              <w:spacing w:after="0" w:line="220" w:lineRule="exact"/>
              <w:rPr>
                <w:color w:val="000000"/>
                <w:lang w:eastAsia="ru-RU" w:bidi="ru-RU"/>
              </w:rPr>
            </w:pPr>
            <w:r w:rsidRPr="00046C13">
              <w:rPr>
                <w:color w:val="000000"/>
                <w:lang w:eastAsia="ru-RU" w:bidi="ru-RU"/>
              </w:rPr>
              <w:t>№</w:t>
            </w:r>
          </w:p>
        </w:tc>
        <w:tc>
          <w:tcPr>
            <w:tcW w:w="3459" w:type="dxa"/>
          </w:tcPr>
          <w:p w:rsidR="00DF083E" w:rsidRPr="002F7332" w:rsidRDefault="00DF083E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2F7332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 занятия</w:t>
            </w:r>
          </w:p>
        </w:tc>
        <w:tc>
          <w:tcPr>
            <w:tcW w:w="1077" w:type="dxa"/>
          </w:tcPr>
          <w:p w:rsidR="00DF083E" w:rsidRPr="002F7332" w:rsidRDefault="00DF083E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2F7332">
              <w:rPr>
                <w:b w:val="0"/>
                <w:color w:val="000000"/>
                <w:sz w:val="24"/>
                <w:szCs w:val="24"/>
                <w:lang w:eastAsia="ru-RU" w:bidi="ru-RU"/>
              </w:rPr>
              <w:t>Количество часов</w:t>
            </w:r>
          </w:p>
        </w:tc>
        <w:tc>
          <w:tcPr>
            <w:tcW w:w="1984" w:type="dxa"/>
          </w:tcPr>
          <w:p w:rsidR="00DF083E" w:rsidRPr="002F7332" w:rsidRDefault="00046C13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2F7332">
              <w:rPr>
                <w:b w:val="0"/>
                <w:color w:val="000000"/>
                <w:sz w:val="24"/>
                <w:szCs w:val="24"/>
                <w:lang w:eastAsia="ru-RU" w:bidi="ru-RU"/>
              </w:rPr>
              <w:t>Форма проведения</w:t>
            </w:r>
          </w:p>
        </w:tc>
        <w:tc>
          <w:tcPr>
            <w:tcW w:w="2546" w:type="dxa"/>
          </w:tcPr>
          <w:p w:rsidR="00DF083E" w:rsidRPr="002F7332" w:rsidRDefault="00046C13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2F7332">
              <w:rPr>
                <w:b w:val="0"/>
                <w:color w:val="000000"/>
                <w:sz w:val="24"/>
                <w:szCs w:val="24"/>
                <w:lang w:eastAsia="ru-RU" w:bidi="ru-RU"/>
              </w:rPr>
              <w:t>Оборудование и электронные (</w:t>
            </w:r>
            <w:proofErr w:type="gramStart"/>
            <w:r w:rsidRPr="002F7332">
              <w:rPr>
                <w:b w:val="0"/>
                <w:color w:val="000000"/>
                <w:sz w:val="24"/>
                <w:szCs w:val="24"/>
                <w:lang w:eastAsia="ru-RU" w:bidi="ru-RU"/>
              </w:rPr>
              <w:t>цифровые )</w:t>
            </w:r>
            <w:proofErr w:type="gramEnd"/>
            <w:r w:rsidRPr="002F7332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образовательные ресурсы</w:t>
            </w:r>
          </w:p>
        </w:tc>
      </w:tr>
      <w:tr w:rsidR="00046C13" w:rsidTr="00DF083E">
        <w:tc>
          <w:tcPr>
            <w:tcW w:w="279" w:type="dxa"/>
          </w:tcPr>
          <w:p w:rsidR="00DF083E" w:rsidRP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 w:rsidRPr="00046C13">
              <w:rPr>
                <w:b w:val="0"/>
                <w:color w:val="000000"/>
                <w:lang w:eastAsia="ru-RU" w:bidi="ru-RU"/>
              </w:rPr>
              <w:t>1</w:t>
            </w:r>
          </w:p>
        </w:tc>
        <w:tc>
          <w:tcPr>
            <w:tcW w:w="3459" w:type="dxa"/>
          </w:tcPr>
          <w:p w:rsidR="00DF083E" w:rsidRPr="002F7332" w:rsidRDefault="00046C13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2F7332">
              <w:rPr>
                <w:rStyle w:val="211pt0"/>
                <w:b w:val="0"/>
                <w:sz w:val="24"/>
                <w:szCs w:val="24"/>
              </w:rPr>
              <w:t xml:space="preserve">Предмет и задачи агрохимии. Краткий очерк развития </w:t>
            </w:r>
            <w:proofErr w:type="spellStart"/>
            <w:r w:rsidRPr="002F7332">
              <w:rPr>
                <w:rStyle w:val="211pt0"/>
                <w:b w:val="0"/>
                <w:sz w:val="24"/>
                <w:szCs w:val="24"/>
              </w:rPr>
              <w:t>агорхимии</w:t>
            </w:r>
            <w:proofErr w:type="spellEnd"/>
          </w:p>
        </w:tc>
        <w:tc>
          <w:tcPr>
            <w:tcW w:w="1077" w:type="dxa"/>
          </w:tcPr>
          <w:p w:rsidR="00D602CE" w:rsidRDefault="00D602CE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DF083E" w:rsidRPr="002F7332" w:rsidRDefault="00046C13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2F7332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4" w:type="dxa"/>
          </w:tcPr>
          <w:p w:rsidR="00046C13" w:rsidRPr="002F7332" w:rsidRDefault="00046C13" w:rsidP="00046C13">
            <w:pPr>
              <w:pStyle w:val="22"/>
              <w:shd w:val="clear" w:color="auto" w:fill="auto"/>
              <w:spacing w:before="0" w:after="60" w:line="220" w:lineRule="exact"/>
              <w:ind w:left="200"/>
              <w:jc w:val="center"/>
              <w:rPr>
                <w:sz w:val="24"/>
                <w:szCs w:val="24"/>
              </w:rPr>
            </w:pPr>
            <w:r w:rsidRPr="002F7332">
              <w:rPr>
                <w:rStyle w:val="211pt0"/>
                <w:sz w:val="24"/>
                <w:szCs w:val="24"/>
              </w:rPr>
              <w:t>Обсуждение,</w:t>
            </w:r>
          </w:p>
          <w:p w:rsidR="00DF083E" w:rsidRPr="002F7332" w:rsidRDefault="00046C13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  <w:sz w:val="24"/>
                <w:szCs w:val="24"/>
              </w:rPr>
              <w:t>беседа</w:t>
            </w:r>
            <w:proofErr w:type="gramEnd"/>
          </w:p>
        </w:tc>
        <w:tc>
          <w:tcPr>
            <w:tcW w:w="2546" w:type="dxa"/>
          </w:tcPr>
          <w:p w:rsidR="00DF083E" w:rsidRPr="002F7332" w:rsidRDefault="00DF083E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6C13" w:rsidTr="00DF083E">
        <w:tc>
          <w:tcPr>
            <w:tcW w:w="279" w:type="dxa"/>
          </w:tcPr>
          <w:p w:rsidR="00DF083E" w:rsidRP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3459" w:type="dxa"/>
          </w:tcPr>
          <w:p w:rsidR="00DF083E" w:rsidRPr="002F7332" w:rsidRDefault="00046C13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Инструктаж по технике безопасности работы в химической лаборатории. Знакомство с химической посудой и лабораторным оборудованием</w:t>
            </w:r>
          </w:p>
        </w:tc>
        <w:tc>
          <w:tcPr>
            <w:tcW w:w="1077" w:type="dxa"/>
          </w:tcPr>
          <w:p w:rsidR="00D602CE" w:rsidRDefault="00D602CE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</w:p>
          <w:p w:rsidR="00DF083E" w:rsidRPr="002F7332" w:rsidRDefault="00046C13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1</w:t>
            </w:r>
          </w:p>
        </w:tc>
        <w:tc>
          <w:tcPr>
            <w:tcW w:w="1984" w:type="dxa"/>
          </w:tcPr>
          <w:p w:rsidR="00046C13" w:rsidRPr="002F7332" w:rsidRDefault="00046C13" w:rsidP="00046C13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DF083E" w:rsidRPr="002F7332" w:rsidRDefault="00046C13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DF083E" w:rsidRPr="002F7332" w:rsidRDefault="00046C13" w:rsidP="00046C13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полевая</w:t>
            </w:r>
            <w:proofErr w:type="gramEnd"/>
            <w:r w:rsidRPr="002F7332">
              <w:rPr>
                <w:rStyle w:val="211pt0"/>
                <w:b w:val="0"/>
              </w:rPr>
              <w:t xml:space="preserve"> </w:t>
            </w:r>
            <w:proofErr w:type="spellStart"/>
            <w:r w:rsidRPr="002F7332">
              <w:rPr>
                <w:rStyle w:val="211pt0"/>
                <w:b w:val="0"/>
              </w:rPr>
              <w:t>почвенно</w:t>
            </w:r>
            <w:r w:rsidRPr="002F7332">
              <w:rPr>
                <w:rStyle w:val="211pt0"/>
                <w:b w:val="0"/>
              </w:rPr>
              <w:softHyphen/>
              <w:t>химическая</w:t>
            </w:r>
            <w:proofErr w:type="spellEnd"/>
            <w:r w:rsidRPr="002F7332">
              <w:rPr>
                <w:rStyle w:val="211pt0"/>
                <w:b w:val="0"/>
              </w:rPr>
              <w:t xml:space="preserve"> станция (ранцевая почвенная лаборатория РПЛ-1) и набор оборудования школьных химических кабинетов.</w:t>
            </w:r>
          </w:p>
        </w:tc>
      </w:tr>
      <w:tr w:rsidR="00046C13" w:rsidTr="00DF083E">
        <w:tc>
          <w:tcPr>
            <w:tcW w:w="279" w:type="dxa"/>
          </w:tcPr>
          <w:p w:rsidR="00DF083E" w:rsidRP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3</w:t>
            </w:r>
          </w:p>
        </w:tc>
        <w:tc>
          <w:tcPr>
            <w:tcW w:w="3459" w:type="dxa"/>
          </w:tcPr>
          <w:p w:rsidR="00DF083E" w:rsidRPr="002F7332" w:rsidRDefault="00046C13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Почва. Плодородие почвы. Почвенный профиль. Определение мощности почвы и её отдельных горизонтов. Отбор почвенных образцов. Подготовка почвы к анализу</w:t>
            </w:r>
          </w:p>
        </w:tc>
        <w:tc>
          <w:tcPr>
            <w:tcW w:w="1077" w:type="dxa"/>
          </w:tcPr>
          <w:p w:rsidR="00DF083E" w:rsidRPr="002F7332" w:rsidRDefault="00046C13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3</w:t>
            </w:r>
          </w:p>
        </w:tc>
        <w:tc>
          <w:tcPr>
            <w:tcW w:w="1984" w:type="dxa"/>
          </w:tcPr>
          <w:p w:rsidR="00DF083E" w:rsidRPr="002F7332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Практическое занятие, экскурсия в природу</w:t>
            </w:r>
          </w:p>
        </w:tc>
        <w:tc>
          <w:tcPr>
            <w:tcW w:w="2546" w:type="dxa"/>
          </w:tcPr>
          <w:p w:rsidR="00DF083E" w:rsidRPr="002F7332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полевая</w:t>
            </w:r>
            <w:proofErr w:type="gramEnd"/>
            <w:r w:rsidRPr="002F7332">
              <w:rPr>
                <w:rStyle w:val="211pt0"/>
                <w:b w:val="0"/>
              </w:rPr>
              <w:t xml:space="preserve"> </w:t>
            </w:r>
            <w:proofErr w:type="spellStart"/>
            <w:r w:rsidRPr="002F7332">
              <w:rPr>
                <w:rStyle w:val="211pt0"/>
                <w:b w:val="0"/>
              </w:rPr>
              <w:t>почвенно</w:t>
            </w:r>
            <w:r w:rsidRPr="002F7332">
              <w:rPr>
                <w:rStyle w:val="211pt0"/>
                <w:b w:val="0"/>
              </w:rPr>
              <w:softHyphen/>
              <w:t>химическая</w:t>
            </w:r>
            <w:proofErr w:type="spellEnd"/>
            <w:r w:rsidRPr="002F7332">
              <w:rPr>
                <w:rStyle w:val="211pt0"/>
                <w:b w:val="0"/>
              </w:rPr>
              <w:t xml:space="preserve"> станция (ранцевая почвенная лаборатория РПЛ-1) и набор оборудования школьных химических кабинетов.</w:t>
            </w:r>
          </w:p>
        </w:tc>
      </w:tr>
      <w:tr w:rsidR="00046C13" w:rsidTr="00DF083E">
        <w:tc>
          <w:tcPr>
            <w:tcW w:w="279" w:type="dxa"/>
          </w:tcPr>
          <w:p w:rsidR="00DF083E" w:rsidRP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4</w:t>
            </w:r>
          </w:p>
        </w:tc>
        <w:tc>
          <w:tcPr>
            <w:tcW w:w="3459" w:type="dxa"/>
          </w:tcPr>
          <w:p w:rsidR="00DF083E" w:rsidRPr="002F7332" w:rsidRDefault="001D6FC2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 xml:space="preserve">Состав минеральной и </w:t>
            </w:r>
            <w:r w:rsidRPr="002F7332">
              <w:rPr>
                <w:rStyle w:val="211pt0"/>
                <w:b w:val="0"/>
              </w:rPr>
              <w:lastRenderedPageBreak/>
              <w:t>органической частей почвы. Определение влажности, массовой доли органических веществ и перегноя в почве</w:t>
            </w:r>
          </w:p>
        </w:tc>
        <w:tc>
          <w:tcPr>
            <w:tcW w:w="1077" w:type="dxa"/>
          </w:tcPr>
          <w:p w:rsidR="00DF083E" w:rsidRPr="002F7332" w:rsidRDefault="001D6FC2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lastRenderedPageBreak/>
              <w:t>4</w:t>
            </w:r>
          </w:p>
        </w:tc>
        <w:tc>
          <w:tcPr>
            <w:tcW w:w="1984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DF083E" w:rsidRPr="002F7332" w:rsidRDefault="001D6FC2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lastRenderedPageBreak/>
              <w:t>занятие</w:t>
            </w:r>
            <w:proofErr w:type="gramEnd"/>
          </w:p>
        </w:tc>
        <w:tc>
          <w:tcPr>
            <w:tcW w:w="2546" w:type="dxa"/>
          </w:tcPr>
          <w:p w:rsidR="00DF083E" w:rsidRPr="002F7332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lastRenderedPageBreak/>
              <w:t>полевая</w:t>
            </w:r>
            <w:proofErr w:type="gramEnd"/>
            <w:r w:rsidRPr="002F7332">
              <w:rPr>
                <w:rStyle w:val="211pt0"/>
                <w:b w:val="0"/>
              </w:rPr>
              <w:t xml:space="preserve"> </w:t>
            </w:r>
            <w:proofErr w:type="spellStart"/>
            <w:r w:rsidRPr="002F7332">
              <w:rPr>
                <w:rStyle w:val="211pt0"/>
                <w:b w:val="0"/>
              </w:rPr>
              <w:t>почвенно</w:t>
            </w:r>
            <w:r w:rsidRPr="002F7332">
              <w:rPr>
                <w:rStyle w:val="211pt0"/>
                <w:b w:val="0"/>
              </w:rPr>
              <w:softHyphen/>
              <w:t>химическая</w:t>
            </w:r>
            <w:proofErr w:type="spellEnd"/>
            <w:r w:rsidRPr="002F7332">
              <w:rPr>
                <w:rStyle w:val="211pt0"/>
                <w:b w:val="0"/>
              </w:rPr>
              <w:t xml:space="preserve"> </w:t>
            </w:r>
            <w:r w:rsidRPr="002F7332">
              <w:rPr>
                <w:rStyle w:val="211pt0"/>
                <w:b w:val="0"/>
              </w:rPr>
              <w:lastRenderedPageBreak/>
              <w:t>станция (ранцевая почвенная лаборатория РПЛ-1) и набор оборудования школьных химических кабинетов.</w:t>
            </w:r>
          </w:p>
        </w:tc>
      </w:tr>
      <w:tr w:rsidR="00046C13" w:rsidTr="00DF083E">
        <w:tc>
          <w:tcPr>
            <w:tcW w:w="279" w:type="dxa"/>
          </w:tcPr>
          <w:p w:rsidR="00DF083E" w:rsidRP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lastRenderedPageBreak/>
              <w:t>5</w:t>
            </w:r>
          </w:p>
        </w:tc>
        <w:tc>
          <w:tcPr>
            <w:tcW w:w="3459" w:type="dxa"/>
          </w:tcPr>
          <w:p w:rsidR="00DF083E" w:rsidRPr="002F7332" w:rsidRDefault="001D6FC2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Классификация почв. Определение механического состава почвы.</w:t>
            </w:r>
          </w:p>
        </w:tc>
        <w:tc>
          <w:tcPr>
            <w:tcW w:w="1077" w:type="dxa"/>
          </w:tcPr>
          <w:p w:rsidR="00DF083E" w:rsidRPr="002F7332" w:rsidRDefault="001D6FC2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1984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DF083E" w:rsidRPr="002F7332" w:rsidRDefault="001D6FC2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298" w:lineRule="exact"/>
              <w:jc w:val="left"/>
            </w:pPr>
            <w:proofErr w:type="gramStart"/>
            <w:r w:rsidRPr="002F7332">
              <w:rPr>
                <w:rStyle w:val="211pt0"/>
              </w:rPr>
              <w:t>полевая</w:t>
            </w:r>
            <w:proofErr w:type="gramEnd"/>
            <w:r w:rsidRPr="002F7332">
              <w:rPr>
                <w:rStyle w:val="211pt0"/>
              </w:rPr>
              <w:t xml:space="preserve"> </w:t>
            </w:r>
            <w:proofErr w:type="spellStart"/>
            <w:r w:rsidRPr="002F7332">
              <w:rPr>
                <w:rStyle w:val="211pt0"/>
              </w:rPr>
              <w:t>почвенно</w:t>
            </w:r>
            <w:r w:rsidRPr="002F7332">
              <w:rPr>
                <w:rStyle w:val="211pt0"/>
              </w:rPr>
              <w:softHyphen/>
              <w:t>химическая</w:t>
            </w:r>
            <w:proofErr w:type="spellEnd"/>
            <w:r w:rsidRPr="002F7332">
              <w:rPr>
                <w:rStyle w:val="211pt0"/>
              </w:rPr>
              <w:t xml:space="preserve"> станция (ранцевая почвенная лаборатория РПЛ-1) и набор оборудования школьных химических кабинетов.</w:t>
            </w:r>
          </w:p>
          <w:p w:rsidR="001D6FC2" w:rsidRPr="002F7332" w:rsidRDefault="001D6FC2" w:rsidP="001D6FC2">
            <w:pPr>
              <w:pStyle w:val="22"/>
              <w:shd w:val="clear" w:color="auto" w:fill="auto"/>
              <w:spacing w:before="120" w:after="120" w:line="269" w:lineRule="exact"/>
              <w:jc w:val="left"/>
            </w:pPr>
            <w:r w:rsidRPr="002F7332">
              <w:rPr>
                <w:rStyle w:val="211pt0"/>
              </w:rPr>
              <w:t>Методики исследования почв</w:t>
            </w:r>
          </w:p>
          <w:p w:rsidR="00DF083E" w:rsidRPr="002F7332" w:rsidRDefault="00D602CE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hyperlink r:id="rId7" w:history="1">
              <w:r w:rsidR="001D6FC2" w:rsidRPr="002F7332">
                <w:rPr>
                  <w:rStyle w:val="a3"/>
                  <w:b w:val="0"/>
                  <w:lang w:val="en-US"/>
                </w:rPr>
                <w:t>file</w:t>
              </w:r>
              <w:r w:rsidR="001D6FC2" w:rsidRPr="00D602CE">
                <w:rPr>
                  <w:rStyle w:val="a3"/>
                  <w:b w:val="0"/>
                </w:rPr>
                <w:t>:///</w:t>
              </w:r>
              <w:r w:rsidR="001D6FC2" w:rsidRPr="002F7332">
                <w:rPr>
                  <w:rStyle w:val="a3"/>
                  <w:b w:val="0"/>
                  <w:lang w:val="en-US"/>
                </w:rPr>
                <w:t>C</w:t>
              </w:r>
              <w:r w:rsidR="001D6FC2" w:rsidRPr="00D602CE">
                <w:rPr>
                  <w:rStyle w:val="a3"/>
                  <w:b w:val="0"/>
                </w:rPr>
                <w:t>:/</w:t>
              </w:r>
              <w:r w:rsidR="001D6FC2" w:rsidRPr="002F7332">
                <w:rPr>
                  <w:rStyle w:val="a3"/>
                  <w:b w:val="0"/>
                  <w:lang w:val="en-US"/>
                </w:rPr>
                <w:t>Users</w:t>
              </w:r>
              <w:r w:rsidR="001D6FC2" w:rsidRPr="00D602CE">
                <w:rPr>
                  <w:rStyle w:val="a3"/>
                  <w:b w:val="0"/>
                </w:rPr>
                <w:t>/</w:t>
              </w:r>
              <w:r w:rsidR="001D6FC2" w:rsidRPr="002F7332">
                <w:rPr>
                  <w:rStyle w:val="a3"/>
                  <w:b w:val="0"/>
                  <w:lang w:val="en-US"/>
                </w:rPr>
                <w:t>PC</w:t>
              </w:r>
              <w:r w:rsidR="001D6FC2" w:rsidRPr="00D602CE">
                <w:rPr>
                  <w:rStyle w:val="a3"/>
                  <w:b w:val="0"/>
                </w:rPr>
                <w:t xml:space="preserve"> </w:t>
              </w:r>
              <w:r w:rsidR="001D6FC2" w:rsidRPr="002F7332">
                <w:rPr>
                  <w:rStyle w:val="a3"/>
                  <w:b w:val="0"/>
                  <w:lang w:val="en-US"/>
                </w:rPr>
                <w:t>USER</w:t>
              </w:r>
              <w:r w:rsidR="001D6FC2" w:rsidRPr="00D602CE">
                <w:rPr>
                  <w:rStyle w:val="a3"/>
                  <w:b w:val="0"/>
                </w:rPr>
                <w:t>/</w:t>
              </w:r>
              <w:r w:rsidR="001D6FC2" w:rsidRPr="002F7332">
                <w:rPr>
                  <w:rStyle w:val="a3"/>
                  <w:b w:val="0"/>
                  <w:lang w:val="en-US"/>
                </w:rPr>
                <w:t>D</w:t>
              </w:r>
            </w:hyperlink>
            <w:r w:rsidR="001D6FC2" w:rsidRPr="00D602CE">
              <w:rPr>
                <w:rStyle w:val="211pt0"/>
                <w:b w:val="0"/>
              </w:rPr>
              <w:t xml:space="preserve"> </w:t>
            </w:r>
            <w:hyperlink r:id="rId8" w:history="1">
              <w:proofErr w:type="spellStart"/>
              <w:r w:rsidR="001D6FC2" w:rsidRPr="002F7332">
                <w:rPr>
                  <w:rStyle w:val="a3"/>
                  <w:b w:val="0"/>
                  <w:lang w:val="en-US"/>
                </w:rPr>
                <w:t>ownloads</w:t>
              </w:r>
              <w:proofErr w:type="spellEnd"/>
              <w:r w:rsidR="001D6FC2" w:rsidRPr="00D602CE">
                <w:rPr>
                  <w:rStyle w:val="a3"/>
                  <w:b w:val="0"/>
                </w:rPr>
                <w:t>/</w:t>
              </w:r>
              <w:proofErr w:type="spellStart"/>
              <w:r w:rsidR="001D6FC2" w:rsidRPr="002F7332">
                <w:rPr>
                  <w:rStyle w:val="a3"/>
                  <w:b w:val="0"/>
                  <w:lang w:val="en-US"/>
                </w:rPr>
                <w:t>rFedorec</w:t>
              </w:r>
              <w:proofErr w:type="spellEnd"/>
              <w:r w:rsidR="001D6FC2" w:rsidRPr="00D602CE">
                <w:rPr>
                  <w:rStyle w:val="a3"/>
                  <w:b w:val="0"/>
                </w:rPr>
                <w:t xml:space="preserve"> </w:t>
              </w:r>
              <w:r w:rsidR="001D6FC2" w:rsidRPr="002F7332">
                <w:rPr>
                  <w:rStyle w:val="a3"/>
                  <w:b w:val="0"/>
                  <w:lang w:val="en-US"/>
                </w:rPr>
                <w:t>N</w:t>
              </w:r>
              <w:r w:rsidR="001D6FC2" w:rsidRPr="00D602CE">
                <w:rPr>
                  <w:rStyle w:val="a3"/>
                  <w:b w:val="0"/>
                </w:rPr>
                <w:t>.</w:t>
              </w:r>
              <w:r w:rsidR="001D6FC2" w:rsidRPr="002F7332">
                <w:rPr>
                  <w:rStyle w:val="a3"/>
                  <w:b w:val="0"/>
                  <w:lang w:val="en-US"/>
                </w:rPr>
                <w:t>G</w:t>
              </w:r>
              <w:r w:rsidR="001D6FC2" w:rsidRPr="00D602CE">
                <w:rPr>
                  <w:rStyle w:val="a3"/>
                  <w:b w:val="0"/>
                </w:rPr>
                <w:t xml:space="preserve">., </w:t>
              </w:r>
              <w:r w:rsidR="001D6FC2" w:rsidRPr="002F7332">
                <w:rPr>
                  <w:rStyle w:val="a3"/>
                  <w:b w:val="0"/>
                  <w:lang w:val="en-US"/>
                </w:rPr>
                <w:t>M</w:t>
              </w:r>
            </w:hyperlink>
            <w:r w:rsidR="001D6FC2" w:rsidRPr="00D602CE">
              <w:rPr>
                <w:rStyle w:val="211pt0"/>
                <w:b w:val="0"/>
              </w:rPr>
              <w:t xml:space="preserve"> </w:t>
            </w:r>
            <w:hyperlink r:id="rId9" w:history="1">
              <w:proofErr w:type="spellStart"/>
              <w:r w:rsidR="001D6FC2" w:rsidRPr="002F7332">
                <w:rPr>
                  <w:rStyle w:val="a3"/>
                  <w:b w:val="0"/>
                  <w:lang w:val="en-US"/>
                </w:rPr>
                <w:t>edvedeva</w:t>
              </w:r>
              <w:proofErr w:type="spellEnd"/>
              <w:r w:rsidR="001D6FC2" w:rsidRPr="00D602CE">
                <w:rPr>
                  <w:rStyle w:val="a3"/>
                  <w:b w:val="0"/>
                </w:rPr>
                <w:t xml:space="preserve"> </w:t>
              </w:r>
              <w:r w:rsidR="001D6FC2" w:rsidRPr="002F7332">
                <w:rPr>
                  <w:rStyle w:val="a3"/>
                  <w:b w:val="0"/>
                  <w:lang w:val="en-US"/>
                </w:rPr>
                <w:t>M</w:t>
              </w:r>
              <w:r w:rsidR="001D6FC2" w:rsidRPr="00D602CE">
                <w:rPr>
                  <w:rStyle w:val="a3"/>
                  <w:b w:val="0"/>
                </w:rPr>
                <w:t>.</w:t>
              </w:r>
              <w:r w:rsidR="001D6FC2" w:rsidRPr="002F7332">
                <w:rPr>
                  <w:rStyle w:val="a3"/>
                  <w:b w:val="0"/>
                  <w:lang w:val="en-US"/>
                </w:rPr>
                <w:t>V</w:t>
              </w:r>
              <w:r w:rsidR="001D6FC2" w:rsidRPr="00D602CE">
                <w:rPr>
                  <w:rStyle w:val="a3"/>
                  <w:b w:val="0"/>
                </w:rPr>
                <w:t xml:space="preserve">.] </w:t>
              </w:r>
              <w:proofErr w:type="spellStart"/>
              <w:r w:rsidR="001D6FC2" w:rsidRPr="002F7332">
                <w:rPr>
                  <w:rStyle w:val="a3"/>
                  <w:b w:val="0"/>
                </w:rPr>
                <w:t>Metodika</w:t>
              </w:r>
              <w:proofErr w:type="spellEnd"/>
              <w:r w:rsidR="001D6FC2" w:rsidRPr="002F7332">
                <w:rPr>
                  <w:rStyle w:val="a3"/>
                  <w:b w:val="0"/>
                </w:rPr>
                <w:t xml:space="preserve"> i</w:t>
              </w:r>
            </w:hyperlink>
            <w:r w:rsidR="001D6FC2" w:rsidRPr="002F7332">
              <w:rPr>
                <w:rStyle w:val="211pt0"/>
                <w:b w:val="0"/>
              </w:rPr>
              <w:t xml:space="preserve"> </w:t>
            </w:r>
            <w:hyperlink r:id="rId10" w:history="1">
              <w:r w:rsidR="001D6FC2" w:rsidRPr="002F7332">
                <w:rPr>
                  <w:rStyle w:val="a3"/>
                  <w:b w:val="0"/>
                </w:rPr>
                <w:t>ssledovan(libcats.org).pdf</w:t>
              </w:r>
            </w:hyperlink>
          </w:p>
        </w:tc>
      </w:tr>
      <w:tr w:rsidR="00046C13" w:rsidTr="00DF083E">
        <w:tc>
          <w:tcPr>
            <w:tcW w:w="279" w:type="dxa"/>
          </w:tcPr>
          <w:p w:rsidR="00DF083E" w:rsidRP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6</w:t>
            </w:r>
          </w:p>
        </w:tc>
        <w:tc>
          <w:tcPr>
            <w:tcW w:w="3459" w:type="dxa"/>
          </w:tcPr>
          <w:p w:rsidR="00DF083E" w:rsidRPr="002F7332" w:rsidRDefault="001D6FC2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 xml:space="preserve">Свойства почвы: поглотительная способность, кислотность, щелочность, </w:t>
            </w:r>
            <w:proofErr w:type="spellStart"/>
            <w:r w:rsidRPr="002F7332">
              <w:rPr>
                <w:rStyle w:val="211pt0"/>
                <w:b w:val="0"/>
              </w:rPr>
              <w:t>буферность</w:t>
            </w:r>
            <w:proofErr w:type="spellEnd"/>
            <w:r w:rsidRPr="002F7332">
              <w:rPr>
                <w:rStyle w:val="211pt0"/>
                <w:b w:val="0"/>
              </w:rPr>
              <w:t>. Определение кислотности почвы.</w:t>
            </w:r>
          </w:p>
        </w:tc>
        <w:tc>
          <w:tcPr>
            <w:tcW w:w="1077" w:type="dxa"/>
          </w:tcPr>
          <w:p w:rsidR="00DF083E" w:rsidRPr="002F7332" w:rsidRDefault="001D6FC2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4</w:t>
            </w:r>
          </w:p>
        </w:tc>
        <w:tc>
          <w:tcPr>
            <w:tcW w:w="1984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DF083E" w:rsidRPr="002F7332" w:rsidRDefault="001D6FC2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302" w:lineRule="exact"/>
              <w:jc w:val="left"/>
            </w:pPr>
            <w:proofErr w:type="gramStart"/>
            <w:r w:rsidRPr="002F7332">
              <w:rPr>
                <w:rStyle w:val="211pt0"/>
              </w:rPr>
              <w:t>полевая</w:t>
            </w:r>
            <w:proofErr w:type="gramEnd"/>
            <w:r w:rsidRPr="002F7332">
              <w:rPr>
                <w:rStyle w:val="211pt0"/>
              </w:rPr>
              <w:t xml:space="preserve"> </w:t>
            </w:r>
            <w:proofErr w:type="spellStart"/>
            <w:r w:rsidRPr="002F7332">
              <w:rPr>
                <w:rStyle w:val="211pt0"/>
              </w:rPr>
              <w:t>почвенно</w:t>
            </w:r>
            <w:r w:rsidRPr="002F7332">
              <w:rPr>
                <w:rStyle w:val="211pt0"/>
              </w:rPr>
              <w:softHyphen/>
              <w:t>химическая</w:t>
            </w:r>
            <w:proofErr w:type="spellEnd"/>
            <w:r w:rsidRPr="002F7332">
              <w:rPr>
                <w:rStyle w:val="211pt0"/>
              </w:rPr>
              <w:t xml:space="preserve"> станция (ранцевая почвенная лаборатория РПЛ-1) и набор оборудования</w:t>
            </w:r>
            <w:r w:rsidRPr="002F7332">
              <w:rPr>
                <w:rStyle w:val="211pt"/>
                <w:b w:val="0"/>
              </w:rPr>
              <w:t xml:space="preserve"> </w:t>
            </w:r>
            <w:r w:rsidRPr="002F7332">
              <w:rPr>
                <w:rStyle w:val="211pt0"/>
              </w:rPr>
              <w:t>школьных химических кабинетов.</w:t>
            </w:r>
          </w:p>
          <w:p w:rsidR="001D6FC2" w:rsidRPr="002F7332" w:rsidRDefault="001D6FC2" w:rsidP="001D6FC2">
            <w:pPr>
              <w:pStyle w:val="22"/>
              <w:shd w:val="clear" w:color="auto" w:fill="auto"/>
              <w:spacing w:before="120" w:after="120" w:line="274" w:lineRule="exact"/>
              <w:jc w:val="left"/>
            </w:pPr>
            <w:r w:rsidRPr="002F7332">
              <w:rPr>
                <w:rStyle w:val="211pt0"/>
              </w:rPr>
              <w:t>Методики исследования почв</w:t>
            </w:r>
          </w:p>
          <w:p w:rsidR="00DF083E" w:rsidRPr="002F7332" w:rsidRDefault="00D602CE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hyperlink r:id="rId11" w:history="1">
              <w:r w:rsidR="001D6FC2" w:rsidRPr="002F7332">
                <w:rPr>
                  <w:rStyle w:val="a3"/>
                  <w:b w:val="0"/>
                  <w:lang w:val="en-US"/>
                </w:rPr>
                <w:t>file</w:t>
              </w:r>
              <w:r w:rsidR="001D6FC2" w:rsidRPr="00D602CE">
                <w:rPr>
                  <w:rStyle w:val="a3"/>
                  <w:b w:val="0"/>
                  <w:lang w:eastAsia="ru-RU" w:bidi="ru-RU"/>
                </w:rPr>
                <w:t>:</w:t>
              </w:r>
              <w:r w:rsidR="001D6FC2" w:rsidRPr="00D602CE">
                <w:rPr>
                  <w:rStyle w:val="a3"/>
                  <w:b w:val="0"/>
                </w:rPr>
                <w:t>///</w:t>
              </w:r>
              <w:r w:rsidR="001D6FC2" w:rsidRPr="002F7332">
                <w:rPr>
                  <w:rStyle w:val="a3"/>
                  <w:b w:val="0"/>
                  <w:lang w:val="en-US"/>
                </w:rPr>
                <w:t>C</w:t>
              </w:r>
              <w:r w:rsidR="001D6FC2" w:rsidRPr="00D602CE">
                <w:rPr>
                  <w:rStyle w:val="a3"/>
                  <w:b w:val="0"/>
                </w:rPr>
                <w:t>:/</w:t>
              </w:r>
              <w:r w:rsidR="001D6FC2" w:rsidRPr="002F7332">
                <w:rPr>
                  <w:rStyle w:val="a3"/>
                  <w:b w:val="0"/>
                  <w:lang w:val="en-US"/>
                </w:rPr>
                <w:t>Users</w:t>
              </w:r>
              <w:r w:rsidR="001D6FC2" w:rsidRPr="00D602CE">
                <w:rPr>
                  <w:rStyle w:val="a3"/>
                  <w:b w:val="0"/>
                </w:rPr>
                <w:t>/</w:t>
              </w:r>
              <w:r w:rsidR="001D6FC2" w:rsidRPr="002F7332">
                <w:rPr>
                  <w:rStyle w:val="a3"/>
                  <w:b w:val="0"/>
                  <w:lang w:val="en-US"/>
                </w:rPr>
                <w:t>PC</w:t>
              </w:r>
              <w:r w:rsidR="001D6FC2" w:rsidRPr="00D602CE">
                <w:rPr>
                  <w:rStyle w:val="a3"/>
                  <w:b w:val="0"/>
                </w:rPr>
                <w:t xml:space="preserve"> </w:t>
              </w:r>
              <w:r w:rsidR="001D6FC2" w:rsidRPr="002F7332">
                <w:rPr>
                  <w:rStyle w:val="a3"/>
                  <w:b w:val="0"/>
                  <w:lang w:val="en-US"/>
                </w:rPr>
                <w:t>USER</w:t>
              </w:r>
              <w:r w:rsidR="001D6FC2" w:rsidRPr="00D602CE">
                <w:rPr>
                  <w:rStyle w:val="a3"/>
                  <w:b w:val="0"/>
                </w:rPr>
                <w:t>/</w:t>
              </w:r>
              <w:r w:rsidR="001D6FC2" w:rsidRPr="002F7332">
                <w:rPr>
                  <w:rStyle w:val="a3"/>
                  <w:b w:val="0"/>
                  <w:lang w:val="en-US"/>
                </w:rPr>
                <w:t>D</w:t>
              </w:r>
            </w:hyperlink>
            <w:r w:rsidR="001D6FC2" w:rsidRPr="00D602CE">
              <w:rPr>
                <w:rStyle w:val="211pt0"/>
                <w:b w:val="0"/>
              </w:rPr>
              <w:t xml:space="preserve"> </w:t>
            </w:r>
            <w:hyperlink r:id="rId12" w:history="1">
              <w:proofErr w:type="spellStart"/>
              <w:r w:rsidR="001D6FC2" w:rsidRPr="002F7332">
                <w:rPr>
                  <w:rStyle w:val="a3"/>
                  <w:b w:val="0"/>
                  <w:lang w:val="en-US"/>
                </w:rPr>
                <w:t>ownloads</w:t>
              </w:r>
              <w:proofErr w:type="spellEnd"/>
              <w:r w:rsidR="001D6FC2" w:rsidRPr="00D602CE">
                <w:rPr>
                  <w:rStyle w:val="a3"/>
                  <w:b w:val="0"/>
                </w:rPr>
                <w:t>/</w:t>
              </w:r>
              <w:proofErr w:type="spellStart"/>
              <w:r w:rsidR="001D6FC2" w:rsidRPr="002F7332">
                <w:rPr>
                  <w:rStyle w:val="a3"/>
                  <w:b w:val="0"/>
                  <w:lang w:val="en-US"/>
                </w:rPr>
                <w:t>rFedorec</w:t>
              </w:r>
              <w:proofErr w:type="spellEnd"/>
              <w:r w:rsidR="001D6FC2" w:rsidRPr="00D602CE">
                <w:rPr>
                  <w:rStyle w:val="a3"/>
                  <w:b w:val="0"/>
                </w:rPr>
                <w:t xml:space="preserve"> </w:t>
              </w:r>
              <w:r w:rsidR="001D6FC2" w:rsidRPr="002F7332">
                <w:rPr>
                  <w:rStyle w:val="a3"/>
                  <w:b w:val="0"/>
                  <w:lang w:val="en-US"/>
                </w:rPr>
                <w:t>N</w:t>
              </w:r>
              <w:r w:rsidR="001D6FC2" w:rsidRPr="00D602CE">
                <w:rPr>
                  <w:rStyle w:val="a3"/>
                  <w:b w:val="0"/>
                </w:rPr>
                <w:t>.</w:t>
              </w:r>
              <w:r w:rsidR="001D6FC2" w:rsidRPr="002F7332">
                <w:rPr>
                  <w:rStyle w:val="a3"/>
                  <w:b w:val="0"/>
                  <w:lang w:val="en-US"/>
                </w:rPr>
                <w:t>G</w:t>
              </w:r>
              <w:r w:rsidR="001D6FC2" w:rsidRPr="00D602CE">
                <w:rPr>
                  <w:rStyle w:val="a3"/>
                  <w:b w:val="0"/>
                </w:rPr>
                <w:t xml:space="preserve">., </w:t>
              </w:r>
              <w:r w:rsidR="001D6FC2" w:rsidRPr="002F7332">
                <w:rPr>
                  <w:rStyle w:val="a3"/>
                  <w:b w:val="0"/>
                  <w:lang w:val="en-US"/>
                </w:rPr>
                <w:t>M</w:t>
              </w:r>
            </w:hyperlink>
            <w:r w:rsidR="001D6FC2" w:rsidRPr="00D602CE">
              <w:rPr>
                <w:rStyle w:val="211pt0"/>
                <w:b w:val="0"/>
              </w:rPr>
              <w:t xml:space="preserve"> </w:t>
            </w:r>
            <w:hyperlink r:id="rId13" w:history="1">
              <w:proofErr w:type="spellStart"/>
              <w:r w:rsidR="001D6FC2" w:rsidRPr="002F7332">
                <w:rPr>
                  <w:rStyle w:val="a3"/>
                  <w:b w:val="0"/>
                  <w:lang w:val="en-US"/>
                </w:rPr>
                <w:t>edvedeva</w:t>
              </w:r>
              <w:proofErr w:type="spellEnd"/>
              <w:r w:rsidR="001D6FC2" w:rsidRPr="00D602CE">
                <w:rPr>
                  <w:rStyle w:val="a3"/>
                  <w:b w:val="0"/>
                </w:rPr>
                <w:t xml:space="preserve"> </w:t>
              </w:r>
              <w:r w:rsidR="001D6FC2" w:rsidRPr="002F7332">
                <w:rPr>
                  <w:rStyle w:val="a3"/>
                  <w:b w:val="0"/>
                  <w:lang w:val="en-US"/>
                </w:rPr>
                <w:t>M</w:t>
              </w:r>
              <w:r w:rsidR="001D6FC2" w:rsidRPr="00D602CE">
                <w:rPr>
                  <w:rStyle w:val="a3"/>
                  <w:b w:val="0"/>
                </w:rPr>
                <w:t>.</w:t>
              </w:r>
              <w:r w:rsidR="001D6FC2" w:rsidRPr="002F7332">
                <w:rPr>
                  <w:rStyle w:val="a3"/>
                  <w:b w:val="0"/>
                  <w:lang w:val="en-US"/>
                </w:rPr>
                <w:t>V</w:t>
              </w:r>
              <w:r w:rsidR="001D6FC2" w:rsidRPr="00D602CE">
                <w:rPr>
                  <w:rStyle w:val="a3"/>
                  <w:b w:val="0"/>
                </w:rPr>
                <w:t xml:space="preserve">.] </w:t>
              </w:r>
              <w:proofErr w:type="spellStart"/>
              <w:r w:rsidR="001D6FC2" w:rsidRPr="002F7332">
                <w:rPr>
                  <w:rStyle w:val="a3"/>
                  <w:b w:val="0"/>
                </w:rPr>
                <w:t>Metodika</w:t>
              </w:r>
              <w:proofErr w:type="spellEnd"/>
              <w:r w:rsidR="001D6FC2" w:rsidRPr="002F7332">
                <w:rPr>
                  <w:rStyle w:val="a3"/>
                  <w:b w:val="0"/>
                </w:rPr>
                <w:t xml:space="preserve"> i</w:t>
              </w:r>
            </w:hyperlink>
            <w:r w:rsidR="001D6FC2" w:rsidRPr="002F7332">
              <w:rPr>
                <w:rStyle w:val="211pt0"/>
                <w:b w:val="0"/>
              </w:rPr>
              <w:t xml:space="preserve"> </w:t>
            </w:r>
            <w:hyperlink r:id="rId14" w:history="1">
              <w:r w:rsidR="001D6FC2" w:rsidRPr="002F7332">
                <w:rPr>
                  <w:rStyle w:val="a3"/>
                  <w:b w:val="0"/>
                </w:rPr>
                <w:t>ssledovan(libcats.org).pdf</w:t>
              </w:r>
            </w:hyperlink>
          </w:p>
        </w:tc>
      </w:tr>
      <w:tr w:rsidR="00046C13" w:rsidTr="00DF083E">
        <w:tc>
          <w:tcPr>
            <w:tcW w:w="279" w:type="dxa"/>
          </w:tcPr>
          <w:p w:rsid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7</w:t>
            </w:r>
          </w:p>
        </w:tc>
        <w:tc>
          <w:tcPr>
            <w:tcW w:w="3459" w:type="dxa"/>
          </w:tcPr>
          <w:p w:rsidR="00046C13" w:rsidRPr="002F7332" w:rsidRDefault="001D6FC2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Вода почвы. Определение влагоёмкости почвы.</w:t>
            </w:r>
          </w:p>
        </w:tc>
        <w:tc>
          <w:tcPr>
            <w:tcW w:w="1077" w:type="dxa"/>
          </w:tcPr>
          <w:p w:rsidR="00046C13" w:rsidRPr="002F7332" w:rsidRDefault="001D6FC2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1984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046C13" w:rsidRPr="002F7332" w:rsidRDefault="001D6FC2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046C13" w:rsidRPr="002F7332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полевая</w:t>
            </w:r>
            <w:proofErr w:type="gramEnd"/>
            <w:r w:rsidRPr="002F7332">
              <w:rPr>
                <w:rStyle w:val="211pt0"/>
                <w:b w:val="0"/>
              </w:rPr>
              <w:t xml:space="preserve"> </w:t>
            </w:r>
            <w:proofErr w:type="spellStart"/>
            <w:r w:rsidRPr="002F7332">
              <w:rPr>
                <w:rStyle w:val="211pt0"/>
                <w:b w:val="0"/>
              </w:rPr>
              <w:t>почвенно</w:t>
            </w:r>
            <w:r w:rsidRPr="002F7332">
              <w:rPr>
                <w:rStyle w:val="211pt0"/>
                <w:b w:val="0"/>
              </w:rPr>
              <w:softHyphen/>
              <w:t>химическая</w:t>
            </w:r>
            <w:proofErr w:type="spellEnd"/>
            <w:r w:rsidRPr="002F7332">
              <w:rPr>
                <w:rStyle w:val="211pt0"/>
                <w:b w:val="0"/>
              </w:rPr>
              <w:t xml:space="preserve"> станция (ранцевая почвенная лаборатория РПЛ-1) и набор оборудования школьных химических кабинетов.</w:t>
            </w:r>
          </w:p>
        </w:tc>
      </w:tr>
      <w:tr w:rsidR="00046C13" w:rsidTr="00DF083E">
        <w:tc>
          <w:tcPr>
            <w:tcW w:w="279" w:type="dxa"/>
          </w:tcPr>
          <w:p w:rsidR="00046C13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8</w:t>
            </w:r>
          </w:p>
        </w:tc>
        <w:tc>
          <w:tcPr>
            <w:tcW w:w="3459" w:type="dxa"/>
          </w:tcPr>
          <w:p w:rsidR="00046C13" w:rsidRPr="002F7332" w:rsidRDefault="001D6FC2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Этапы использования удобрений в жизни человека. Классификация удобрений.</w:t>
            </w:r>
          </w:p>
        </w:tc>
        <w:tc>
          <w:tcPr>
            <w:tcW w:w="1077" w:type="dxa"/>
          </w:tcPr>
          <w:p w:rsidR="00046C13" w:rsidRPr="002F7332" w:rsidRDefault="001D6FC2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1984" w:type="dxa"/>
          </w:tcPr>
          <w:p w:rsidR="00046C13" w:rsidRPr="002F7332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Обсуждение, беседа, с демонстрацией наглядных пособий</w:t>
            </w:r>
          </w:p>
        </w:tc>
        <w:tc>
          <w:tcPr>
            <w:tcW w:w="2546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line="274" w:lineRule="exact"/>
              <w:ind w:firstLine="380"/>
              <w:jc w:val="left"/>
            </w:pPr>
            <w:r w:rsidRPr="002F7332">
              <w:rPr>
                <w:rStyle w:val="211pt0"/>
              </w:rPr>
              <w:t>Набор минеральных удобрений Образовательная платформа</w:t>
            </w:r>
          </w:p>
          <w:p w:rsidR="00046C13" w:rsidRPr="002F7332" w:rsidRDefault="001D6FC2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«</w:t>
            </w:r>
            <w:proofErr w:type="spellStart"/>
            <w:r w:rsidRPr="002F7332">
              <w:rPr>
                <w:rStyle w:val="211pt0"/>
                <w:b w:val="0"/>
              </w:rPr>
              <w:t>Ароклассы</w:t>
            </w:r>
            <w:proofErr w:type="spellEnd"/>
            <w:r w:rsidRPr="002F7332">
              <w:rPr>
                <w:rStyle w:val="211pt0"/>
                <w:b w:val="0"/>
              </w:rPr>
              <w:t>»</w:t>
            </w:r>
            <w:hyperlink r:id="rId15" w:history="1">
              <w:r w:rsidRPr="002F7332">
                <w:rPr>
                  <w:rStyle w:val="a3"/>
                  <w:b w:val="0"/>
                </w:rPr>
                <w:t xml:space="preserve"> https://ag</w:t>
              </w:r>
            </w:hyperlink>
            <w:r w:rsidRPr="002F7332">
              <w:rPr>
                <w:rStyle w:val="211pt0"/>
                <w:b w:val="0"/>
              </w:rPr>
              <w:t xml:space="preserve"> </w:t>
            </w:r>
            <w:hyperlink r:id="rId16" w:history="1">
              <w:r w:rsidRPr="002F7332">
                <w:rPr>
                  <w:rStyle w:val="a3"/>
                  <w:b w:val="0"/>
                </w:rPr>
                <w:t>roclasses.svoevagro.ru/</w:t>
              </w:r>
            </w:hyperlink>
          </w:p>
        </w:tc>
      </w:tr>
      <w:tr w:rsidR="00046C13" w:rsidTr="00DF083E">
        <w:tc>
          <w:tcPr>
            <w:tcW w:w="279" w:type="dxa"/>
          </w:tcPr>
          <w:p w:rsidR="00046C13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9</w:t>
            </w:r>
          </w:p>
        </w:tc>
        <w:tc>
          <w:tcPr>
            <w:tcW w:w="3459" w:type="dxa"/>
          </w:tcPr>
          <w:p w:rsidR="00046C13" w:rsidRPr="002F7332" w:rsidRDefault="001D6FC2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Азот в жизнедеятельности растений. Азотные удобрения. Определение содержания нитратного азота в почве</w:t>
            </w:r>
          </w:p>
        </w:tc>
        <w:tc>
          <w:tcPr>
            <w:tcW w:w="1077" w:type="dxa"/>
          </w:tcPr>
          <w:p w:rsidR="00046C13" w:rsidRPr="002F7332" w:rsidRDefault="001D6FC2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1984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046C13" w:rsidRPr="002F7332" w:rsidRDefault="001D6FC2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046C13" w:rsidRPr="002F7332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комплект</w:t>
            </w:r>
            <w:proofErr w:type="gramEnd"/>
            <w:r w:rsidRPr="002F7332">
              <w:rPr>
                <w:rStyle w:val="211pt0"/>
                <w:b w:val="0"/>
              </w:rPr>
              <w:t xml:space="preserve"> </w:t>
            </w:r>
            <w:proofErr w:type="spellStart"/>
            <w:r w:rsidRPr="002F7332">
              <w:rPr>
                <w:rStyle w:val="211pt0"/>
                <w:b w:val="0"/>
              </w:rPr>
              <w:t>учебно</w:t>
            </w:r>
            <w:r w:rsidRPr="002F7332">
              <w:rPr>
                <w:rStyle w:val="211pt0"/>
                <w:b w:val="0"/>
              </w:rPr>
              <w:softHyphen/>
              <w:t>лабораторного</w:t>
            </w:r>
            <w:proofErr w:type="spellEnd"/>
            <w:r w:rsidRPr="002F7332">
              <w:rPr>
                <w:rStyle w:val="211pt0"/>
                <w:b w:val="0"/>
              </w:rPr>
              <w:t xml:space="preserve"> оборудования "Агроном- полевод" и полевая почвенно-химическая станция (ранцевая почвенная лаборатория РПЛ-1) и набор оборудования школьных химических кабинетов</w:t>
            </w:r>
          </w:p>
        </w:tc>
      </w:tr>
      <w:tr w:rsidR="00046C13" w:rsidTr="00DF083E">
        <w:tc>
          <w:tcPr>
            <w:tcW w:w="279" w:type="dxa"/>
          </w:tcPr>
          <w:p w:rsidR="00046C13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10</w:t>
            </w:r>
          </w:p>
        </w:tc>
        <w:tc>
          <w:tcPr>
            <w:tcW w:w="3459" w:type="dxa"/>
          </w:tcPr>
          <w:p w:rsidR="00046C13" w:rsidRPr="002F7332" w:rsidRDefault="001D6FC2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Фосфор в жизнедеятельности растений. Фосфорные удобрения.</w:t>
            </w:r>
          </w:p>
        </w:tc>
        <w:tc>
          <w:tcPr>
            <w:tcW w:w="1077" w:type="dxa"/>
          </w:tcPr>
          <w:p w:rsidR="00046C13" w:rsidRPr="002F7332" w:rsidRDefault="001D6FC2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1984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046C13" w:rsidRPr="002F7332" w:rsidRDefault="001D6FC2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298" w:lineRule="exact"/>
              <w:jc w:val="left"/>
            </w:pPr>
            <w:proofErr w:type="gramStart"/>
            <w:r w:rsidRPr="002F7332">
              <w:rPr>
                <w:rStyle w:val="211pt0"/>
              </w:rPr>
              <w:t>комплект</w:t>
            </w:r>
            <w:proofErr w:type="gramEnd"/>
            <w:r w:rsidRPr="002F7332">
              <w:rPr>
                <w:rStyle w:val="211pt0"/>
              </w:rPr>
              <w:t xml:space="preserve"> </w:t>
            </w:r>
            <w:proofErr w:type="spellStart"/>
            <w:r w:rsidRPr="002F7332">
              <w:rPr>
                <w:rStyle w:val="211pt0"/>
              </w:rPr>
              <w:t>учебно</w:t>
            </w:r>
            <w:r w:rsidRPr="002F7332">
              <w:rPr>
                <w:rStyle w:val="211pt0"/>
              </w:rPr>
              <w:softHyphen/>
              <w:t>лабораторного</w:t>
            </w:r>
            <w:proofErr w:type="spellEnd"/>
            <w:r w:rsidRPr="002F7332">
              <w:rPr>
                <w:rStyle w:val="211pt0"/>
              </w:rPr>
              <w:t xml:space="preserve"> оборудования "Агроном- полевод" и полевая почвенно-химическая станция (ранцевая почвенная лаборатория РПЛ-1) и набор</w:t>
            </w:r>
            <w:r w:rsidRPr="002F7332">
              <w:rPr>
                <w:rStyle w:val="211pt"/>
                <w:b w:val="0"/>
              </w:rPr>
              <w:t xml:space="preserve"> </w:t>
            </w:r>
            <w:r w:rsidRPr="002F7332">
              <w:rPr>
                <w:rStyle w:val="211pt0"/>
              </w:rPr>
              <w:t>оборудования школьных химических кабинетов.</w:t>
            </w:r>
          </w:p>
          <w:p w:rsidR="001D6FC2" w:rsidRPr="002F7332" w:rsidRDefault="001D6FC2" w:rsidP="001D6FC2">
            <w:pPr>
              <w:pStyle w:val="22"/>
              <w:shd w:val="clear" w:color="auto" w:fill="auto"/>
              <w:spacing w:before="120" w:after="120" w:line="274" w:lineRule="exact"/>
              <w:jc w:val="left"/>
            </w:pPr>
            <w:r w:rsidRPr="002F7332">
              <w:rPr>
                <w:rStyle w:val="211pt0"/>
              </w:rPr>
              <w:t xml:space="preserve">Определение подвижных соединений фосфора по </w:t>
            </w:r>
            <w:r w:rsidRPr="002F7332">
              <w:rPr>
                <w:rStyle w:val="211pt0"/>
              </w:rPr>
              <w:lastRenderedPageBreak/>
              <w:t>методу Кирсанова</w:t>
            </w:r>
          </w:p>
          <w:p w:rsidR="001D6FC2" w:rsidRPr="002F7332" w:rsidRDefault="00D602CE" w:rsidP="001D6FC2">
            <w:pPr>
              <w:pStyle w:val="22"/>
              <w:shd w:val="clear" w:color="auto" w:fill="auto"/>
              <w:spacing w:before="120" w:line="288" w:lineRule="exact"/>
              <w:jc w:val="left"/>
            </w:pPr>
            <w:hyperlink r:id="rId17" w:history="1">
              <w:r w:rsidR="001D6FC2" w:rsidRPr="002F7332">
                <w:rPr>
                  <w:rStyle w:val="a3"/>
                </w:rPr>
                <w:t>https://files.strovinf.ru/Data</w:t>
              </w:r>
            </w:hyperlink>
          </w:p>
          <w:p w:rsidR="001D6FC2" w:rsidRPr="002F7332" w:rsidRDefault="00D602CE" w:rsidP="001D6FC2">
            <w:pPr>
              <w:pStyle w:val="22"/>
              <w:shd w:val="clear" w:color="auto" w:fill="auto"/>
              <w:spacing w:before="0" w:line="288" w:lineRule="exact"/>
              <w:jc w:val="left"/>
            </w:pPr>
            <w:hyperlink r:id="rId18" w:history="1">
              <w:r w:rsidR="001D6FC2" w:rsidRPr="002F7332">
                <w:rPr>
                  <w:rStyle w:val="a3"/>
                  <w:lang w:eastAsia="ru-RU" w:bidi="ru-RU"/>
                </w:rPr>
                <w:t>2/1/4293788/4293788445.Р</w:t>
              </w:r>
            </w:hyperlink>
          </w:p>
          <w:p w:rsidR="00046C13" w:rsidRPr="002F7332" w:rsidRDefault="00D602CE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hyperlink r:id="rId19" w:history="1">
              <w:proofErr w:type="spellStart"/>
              <w:proofErr w:type="gramStart"/>
              <w:r w:rsidR="001D6FC2" w:rsidRPr="002F7332">
                <w:rPr>
                  <w:rStyle w:val="a3"/>
                  <w:b w:val="0"/>
                </w:rPr>
                <w:t>df</w:t>
              </w:r>
              <w:proofErr w:type="spellEnd"/>
              <w:proofErr w:type="gramEnd"/>
            </w:hyperlink>
          </w:p>
        </w:tc>
      </w:tr>
      <w:tr w:rsidR="00046C13" w:rsidTr="00DF083E">
        <w:tc>
          <w:tcPr>
            <w:tcW w:w="279" w:type="dxa"/>
          </w:tcPr>
          <w:p w:rsidR="00046C13" w:rsidRDefault="001D6FC2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lastRenderedPageBreak/>
              <w:t>11</w:t>
            </w:r>
          </w:p>
        </w:tc>
        <w:tc>
          <w:tcPr>
            <w:tcW w:w="3459" w:type="dxa"/>
          </w:tcPr>
          <w:p w:rsidR="00046C13" w:rsidRPr="002F7332" w:rsidRDefault="001D6FC2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Калий в жизнедеятельности растений. Калийные удобрения. Определение содержания калия в почве. Распознание минеральных удобрений.</w:t>
            </w:r>
          </w:p>
        </w:tc>
        <w:tc>
          <w:tcPr>
            <w:tcW w:w="1077" w:type="dxa"/>
          </w:tcPr>
          <w:p w:rsidR="00046C13" w:rsidRPr="002F7332" w:rsidRDefault="001D6FC2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1984" w:type="dxa"/>
          </w:tcPr>
          <w:p w:rsidR="001D6FC2" w:rsidRPr="002F7332" w:rsidRDefault="001D6FC2" w:rsidP="001D6FC2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046C13" w:rsidRPr="002F7332" w:rsidRDefault="001D6FC2" w:rsidP="001D6FC2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58207D" w:rsidRPr="002F7332" w:rsidRDefault="0058207D" w:rsidP="0058207D">
            <w:pPr>
              <w:pStyle w:val="22"/>
              <w:shd w:val="clear" w:color="auto" w:fill="auto"/>
              <w:spacing w:before="0" w:after="120" w:line="298" w:lineRule="exact"/>
              <w:jc w:val="left"/>
            </w:pPr>
            <w:proofErr w:type="gramStart"/>
            <w:r w:rsidRPr="002F7332">
              <w:rPr>
                <w:rStyle w:val="211pt0"/>
              </w:rPr>
              <w:t>комплект</w:t>
            </w:r>
            <w:proofErr w:type="gramEnd"/>
            <w:r w:rsidRPr="002F7332">
              <w:rPr>
                <w:rStyle w:val="211pt0"/>
              </w:rPr>
              <w:t xml:space="preserve"> </w:t>
            </w:r>
            <w:proofErr w:type="spellStart"/>
            <w:r w:rsidRPr="002F7332">
              <w:rPr>
                <w:rStyle w:val="211pt0"/>
              </w:rPr>
              <w:t>учебно</w:t>
            </w:r>
            <w:r w:rsidRPr="002F7332">
              <w:rPr>
                <w:rStyle w:val="211pt0"/>
              </w:rPr>
              <w:softHyphen/>
              <w:t>лабораторного</w:t>
            </w:r>
            <w:proofErr w:type="spellEnd"/>
            <w:r w:rsidRPr="002F7332">
              <w:rPr>
                <w:rStyle w:val="211pt0"/>
              </w:rPr>
              <w:t xml:space="preserve"> оборудования "Агроном- полевод" и полевая почвенно-химическая станция (ранцевая почвенная лаборатория РПЛ-1) и набор оборудования школьных химических кабинетов.</w:t>
            </w:r>
          </w:p>
          <w:p w:rsidR="0058207D" w:rsidRPr="002F7332" w:rsidRDefault="0058207D" w:rsidP="0058207D">
            <w:pPr>
              <w:pStyle w:val="22"/>
              <w:shd w:val="clear" w:color="auto" w:fill="auto"/>
              <w:spacing w:before="120" w:after="120" w:line="274" w:lineRule="exact"/>
              <w:jc w:val="left"/>
            </w:pPr>
            <w:r w:rsidRPr="002F7332">
              <w:rPr>
                <w:rStyle w:val="211pt0"/>
              </w:rPr>
              <w:t>Определение подвижных соединений калия по методу Кирсанова</w:t>
            </w:r>
          </w:p>
          <w:p w:rsidR="0058207D" w:rsidRPr="002F7332" w:rsidRDefault="00D602CE" w:rsidP="0058207D">
            <w:pPr>
              <w:pStyle w:val="22"/>
              <w:shd w:val="clear" w:color="auto" w:fill="auto"/>
              <w:spacing w:before="120" w:line="288" w:lineRule="exact"/>
              <w:jc w:val="left"/>
            </w:pPr>
            <w:hyperlink r:id="rId20" w:history="1">
              <w:r w:rsidR="0058207D" w:rsidRPr="002F7332">
                <w:rPr>
                  <w:rStyle w:val="a3"/>
                </w:rPr>
                <w:t>https://files.stroyinf.ru/Data</w:t>
              </w:r>
            </w:hyperlink>
          </w:p>
          <w:p w:rsidR="0058207D" w:rsidRPr="002F7332" w:rsidRDefault="00D602CE" w:rsidP="0058207D">
            <w:pPr>
              <w:pStyle w:val="22"/>
              <w:shd w:val="clear" w:color="auto" w:fill="auto"/>
              <w:spacing w:before="0" w:line="288" w:lineRule="exact"/>
              <w:jc w:val="left"/>
            </w:pPr>
            <w:hyperlink r:id="rId21" w:history="1">
              <w:r w:rsidR="0058207D" w:rsidRPr="002F7332">
                <w:rPr>
                  <w:rStyle w:val="a3"/>
                </w:rPr>
                <w:t>2/1/4293788/4293788445.p</w:t>
              </w:r>
            </w:hyperlink>
          </w:p>
          <w:p w:rsidR="00046C13" w:rsidRPr="002F7332" w:rsidRDefault="00D602CE" w:rsidP="0058207D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hyperlink r:id="rId22" w:history="1">
              <w:proofErr w:type="spellStart"/>
              <w:proofErr w:type="gramStart"/>
              <w:r w:rsidR="0058207D" w:rsidRPr="002F7332">
                <w:rPr>
                  <w:rStyle w:val="a3"/>
                  <w:b w:val="0"/>
                </w:rPr>
                <w:t>df</w:t>
              </w:r>
              <w:proofErr w:type="spellEnd"/>
              <w:proofErr w:type="gramEnd"/>
            </w:hyperlink>
          </w:p>
        </w:tc>
      </w:tr>
      <w:tr w:rsidR="00046C13" w:rsidTr="00DF083E">
        <w:tc>
          <w:tcPr>
            <w:tcW w:w="279" w:type="dxa"/>
          </w:tcPr>
          <w:p w:rsidR="00046C13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12</w:t>
            </w:r>
          </w:p>
        </w:tc>
        <w:tc>
          <w:tcPr>
            <w:tcW w:w="3459" w:type="dxa"/>
          </w:tcPr>
          <w:p w:rsidR="00046C13" w:rsidRPr="002F7332" w:rsidRDefault="0058207D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Микроэлементы в жизнедеятельности растений. Микроудобрения. Комплексные удобрения.</w:t>
            </w:r>
          </w:p>
        </w:tc>
        <w:tc>
          <w:tcPr>
            <w:tcW w:w="1077" w:type="dxa"/>
          </w:tcPr>
          <w:p w:rsidR="00046C13" w:rsidRPr="002F7332" w:rsidRDefault="0058207D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1984" w:type="dxa"/>
          </w:tcPr>
          <w:p w:rsidR="0058207D" w:rsidRPr="002F7332" w:rsidRDefault="0058207D" w:rsidP="0058207D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046C13" w:rsidRPr="002F7332" w:rsidRDefault="0058207D" w:rsidP="0058207D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046C13" w:rsidRPr="002F7332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комплект</w:t>
            </w:r>
            <w:proofErr w:type="gramEnd"/>
            <w:r w:rsidRPr="002F7332">
              <w:rPr>
                <w:rStyle w:val="211pt0"/>
                <w:b w:val="0"/>
              </w:rPr>
              <w:t xml:space="preserve"> </w:t>
            </w:r>
            <w:proofErr w:type="spellStart"/>
            <w:r w:rsidRPr="002F7332">
              <w:rPr>
                <w:rStyle w:val="211pt0"/>
                <w:b w:val="0"/>
              </w:rPr>
              <w:t>учебно</w:t>
            </w:r>
            <w:r w:rsidRPr="002F7332">
              <w:rPr>
                <w:rStyle w:val="211pt0"/>
                <w:b w:val="0"/>
              </w:rPr>
              <w:softHyphen/>
              <w:t>лабораторного</w:t>
            </w:r>
            <w:proofErr w:type="spellEnd"/>
            <w:r w:rsidRPr="002F7332">
              <w:rPr>
                <w:rStyle w:val="211pt0"/>
                <w:b w:val="0"/>
              </w:rPr>
              <w:t xml:space="preserve"> оборудования "Агроном- полевод" и полевая почвенно-химическая станция (ранцевая почвенная лаборатория РПЛ-1) и набор оборудования школьных химических кабинетов</w:t>
            </w:r>
          </w:p>
        </w:tc>
      </w:tr>
      <w:tr w:rsidR="00046C13" w:rsidTr="00DF083E">
        <w:tc>
          <w:tcPr>
            <w:tcW w:w="279" w:type="dxa"/>
          </w:tcPr>
          <w:p w:rsidR="00046C13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13</w:t>
            </w:r>
          </w:p>
        </w:tc>
        <w:tc>
          <w:tcPr>
            <w:tcW w:w="3459" w:type="dxa"/>
          </w:tcPr>
          <w:p w:rsidR="00046C13" w:rsidRPr="002F7332" w:rsidRDefault="0058207D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Органические удобрения</w:t>
            </w:r>
          </w:p>
        </w:tc>
        <w:tc>
          <w:tcPr>
            <w:tcW w:w="1077" w:type="dxa"/>
          </w:tcPr>
          <w:p w:rsidR="00046C13" w:rsidRPr="002F7332" w:rsidRDefault="0058207D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1984" w:type="dxa"/>
          </w:tcPr>
          <w:p w:rsidR="0058207D" w:rsidRPr="002F7332" w:rsidRDefault="0058207D" w:rsidP="0058207D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046C13" w:rsidRPr="002F7332" w:rsidRDefault="0058207D" w:rsidP="0058207D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046C13" w:rsidRPr="002F7332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</w:p>
        </w:tc>
      </w:tr>
      <w:tr w:rsidR="00046C13" w:rsidTr="00DF083E">
        <w:tc>
          <w:tcPr>
            <w:tcW w:w="279" w:type="dxa"/>
          </w:tcPr>
          <w:p w:rsidR="00046C13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14</w:t>
            </w:r>
          </w:p>
        </w:tc>
        <w:tc>
          <w:tcPr>
            <w:tcW w:w="3459" w:type="dxa"/>
          </w:tcPr>
          <w:p w:rsidR="00046C13" w:rsidRPr="002F7332" w:rsidRDefault="0058207D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Внесение удобрений.</w:t>
            </w:r>
          </w:p>
        </w:tc>
        <w:tc>
          <w:tcPr>
            <w:tcW w:w="1077" w:type="dxa"/>
          </w:tcPr>
          <w:p w:rsidR="00046C13" w:rsidRPr="002F7332" w:rsidRDefault="0058207D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</w:p>
        </w:tc>
        <w:tc>
          <w:tcPr>
            <w:tcW w:w="1984" w:type="dxa"/>
          </w:tcPr>
          <w:p w:rsidR="0058207D" w:rsidRPr="002F7332" w:rsidRDefault="0058207D" w:rsidP="0058207D">
            <w:pPr>
              <w:pStyle w:val="22"/>
              <w:shd w:val="clear" w:color="auto" w:fill="auto"/>
              <w:spacing w:before="0" w:after="120" w:line="220" w:lineRule="exact"/>
              <w:jc w:val="left"/>
            </w:pPr>
            <w:r w:rsidRPr="002F7332">
              <w:rPr>
                <w:rStyle w:val="211pt0"/>
              </w:rPr>
              <w:t>Практическое</w:t>
            </w:r>
          </w:p>
          <w:p w:rsidR="00046C13" w:rsidRPr="002F7332" w:rsidRDefault="0058207D" w:rsidP="0058207D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rStyle w:val="211pt0"/>
                <w:b w:val="0"/>
              </w:rPr>
              <w:t>занятие</w:t>
            </w:r>
            <w:proofErr w:type="gramEnd"/>
          </w:p>
        </w:tc>
        <w:tc>
          <w:tcPr>
            <w:tcW w:w="2546" w:type="dxa"/>
          </w:tcPr>
          <w:p w:rsidR="00046C13" w:rsidRPr="002F7332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Набор минеральных удобрений15</w:t>
            </w:r>
          </w:p>
        </w:tc>
      </w:tr>
      <w:tr w:rsidR="00046C13" w:rsidTr="00DF083E">
        <w:tc>
          <w:tcPr>
            <w:tcW w:w="279" w:type="dxa"/>
          </w:tcPr>
          <w:p w:rsidR="00046C13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15</w:t>
            </w:r>
          </w:p>
        </w:tc>
        <w:tc>
          <w:tcPr>
            <w:tcW w:w="3459" w:type="dxa"/>
          </w:tcPr>
          <w:p w:rsidR="00046C13" w:rsidRPr="002F7332" w:rsidRDefault="0058207D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Защита работ по индивидуальным темам. Выпуск индивидуальных</w:t>
            </w:r>
            <w:r w:rsidRPr="002F7332">
              <w:rPr>
                <w:rStyle w:val="211pt"/>
                <w:b/>
              </w:rPr>
              <w:t xml:space="preserve"> </w:t>
            </w:r>
            <w:r w:rsidRPr="002F7332">
              <w:rPr>
                <w:rStyle w:val="211pt0"/>
                <w:b w:val="0"/>
              </w:rPr>
              <w:t>стенных газет по теме курсовых работ</w:t>
            </w:r>
          </w:p>
        </w:tc>
        <w:tc>
          <w:tcPr>
            <w:tcW w:w="1077" w:type="dxa"/>
          </w:tcPr>
          <w:p w:rsidR="00046C13" w:rsidRPr="002F7332" w:rsidRDefault="0058207D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1</w:t>
            </w:r>
          </w:p>
        </w:tc>
        <w:tc>
          <w:tcPr>
            <w:tcW w:w="1984" w:type="dxa"/>
          </w:tcPr>
          <w:p w:rsidR="00046C13" w:rsidRPr="002F7332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Творческое занятие или экскурсии</w:t>
            </w:r>
          </w:p>
        </w:tc>
        <w:tc>
          <w:tcPr>
            <w:tcW w:w="2546" w:type="dxa"/>
          </w:tcPr>
          <w:p w:rsidR="00046C13" w:rsidRPr="002F7332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</w:p>
        </w:tc>
      </w:tr>
      <w:tr w:rsidR="00046C13" w:rsidTr="00DF083E">
        <w:tc>
          <w:tcPr>
            <w:tcW w:w="279" w:type="dxa"/>
          </w:tcPr>
          <w:p w:rsidR="00046C13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16</w:t>
            </w:r>
          </w:p>
        </w:tc>
        <w:tc>
          <w:tcPr>
            <w:tcW w:w="3459" w:type="dxa"/>
          </w:tcPr>
          <w:p w:rsidR="00046C13" w:rsidRPr="002F7332" w:rsidRDefault="0058207D" w:rsidP="0058207D">
            <w:pPr>
              <w:pStyle w:val="a5"/>
              <w:shd w:val="clear" w:color="auto" w:fill="auto"/>
              <w:spacing w:after="0" w:line="240" w:lineRule="auto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rStyle w:val="211pt0"/>
                <w:b w:val="0"/>
              </w:rPr>
              <w:t>Экскурсии в агрохимические лаборатории, на поля и в лесной массив.</w:t>
            </w:r>
          </w:p>
        </w:tc>
        <w:tc>
          <w:tcPr>
            <w:tcW w:w="1077" w:type="dxa"/>
          </w:tcPr>
          <w:p w:rsidR="00046C13" w:rsidRPr="002F7332" w:rsidRDefault="0058207D" w:rsidP="00D602CE">
            <w:pPr>
              <w:pStyle w:val="a5"/>
              <w:shd w:val="clear" w:color="auto" w:fill="auto"/>
              <w:spacing w:after="0" w:line="220" w:lineRule="exact"/>
              <w:jc w:val="center"/>
              <w:rPr>
                <w:b w:val="0"/>
                <w:color w:val="000000"/>
                <w:lang w:eastAsia="ru-RU" w:bidi="ru-RU"/>
              </w:rPr>
            </w:pPr>
            <w:r w:rsidRPr="002F7332">
              <w:rPr>
                <w:b w:val="0"/>
                <w:color w:val="000000"/>
                <w:lang w:eastAsia="ru-RU" w:bidi="ru-RU"/>
              </w:rPr>
              <w:t>2</w:t>
            </w:r>
            <w:bookmarkStart w:id="7" w:name="_GoBack"/>
            <w:bookmarkEnd w:id="7"/>
          </w:p>
        </w:tc>
        <w:tc>
          <w:tcPr>
            <w:tcW w:w="1984" w:type="dxa"/>
          </w:tcPr>
          <w:p w:rsidR="00046C13" w:rsidRPr="002F7332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2F7332">
              <w:rPr>
                <w:b w:val="0"/>
                <w:color w:val="000000"/>
                <w:lang w:eastAsia="ru-RU" w:bidi="ru-RU"/>
              </w:rPr>
              <w:t>экскурсия</w:t>
            </w:r>
            <w:proofErr w:type="gramEnd"/>
          </w:p>
        </w:tc>
        <w:tc>
          <w:tcPr>
            <w:tcW w:w="2546" w:type="dxa"/>
          </w:tcPr>
          <w:p w:rsidR="00046C13" w:rsidRPr="002F7332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</w:p>
        </w:tc>
      </w:tr>
      <w:tr w:rsidR="00046C13" w:rsidTr="00DF083E">
        <w:tc>
          <w:tcPr>
            <w:tcW w:w="279" w:type="dxa"/>
          </w:tcPr>
          <w:p w:rsid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</w:p>
        </w:tc>
        <w:tc>
          <w:tcPr>
            <w:tcW w:w="3459" w:type="dxa"/>
          </w:tcPr>
          <w:p w:rsidR="00046C13" w:rsidRPr="00046C13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Итого</w:t>
            </w:r>
          </w:p>
        </w:tc>
        <w:tc>
          <w:tcPr>
            <w:tcW w:w="1077" w:type="dxa"/>
          </w:tcPr>
          <w:p w:rsidR="00046C13" w:rsidRPr="00046C13" w:rsidRDefault="0058207D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34 часа</w:t>
            </w:r>
          </w:p>
        </w:tc>
        <w:tc>
          <w:tcPr>
            <w:tcW w:w="1984" w:type="dxa"/>
          </w:tcPr>
          <w:p w:rsidR="00046C13" w:rsidRP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</w:p>
        </w:tc>
        <w:tc>
          <w:tcPr>
            <w:tcW w:w="2546" w:type="dxa"/>
          </w:tcPr>
          <w:p w:rsidR="00046C13" w:rsidRPr="00046C13" w:rsidRDefault="00046C13" w:rsidP="00744723">
            <w:pPr>
              <w:pStyle w:val="a5"/>
              <w:shd w:val="clear" w:color="auto" w:fill="auto"/>
              <w:spacing w:after="0" w:line="220" w:lineRule="exact"/>
              <w:rPr>
                <w:b w:val="0"/>
                <w:color w:val="000000"/>
                <w:lang w:eastAsia="ru-RU" w:bidi="ru-RU"/>
              </w:rPr>
            </w:pPr>
          </w:p>
        </w:tc>
      </w:tr>
    </w:tbl>
    <w:p w:rsidR="00744723" w:rsidRDefault="00744723" w:rsidP="00744723">
      <w:pPr>
        <w:pStyle w:val="a5"/>
        <w:shd w:val="clear" w:color="auto" w:fill="auto"/>
        <w:spacing w:after="0" w:line="220" w:lineRule="exact"/>
        <w:rPr>
          <w:color w:val="000000"/>
          <w:lang w:eastAsia="ru-RU" w:bidi="ru-RU"/>
        </w:rPr>
      </w:pPr>
    </w:p>
    <w:sectPr w:rsidR="0074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432DB"/>
    <w:multiLevelType w:val="multilevel"/>
    <w:tmpl w:val="526A22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2B"/>
    <w:rsid w:val="00046C13"/>
    <w:rsid w:val="001D6FC2"/>
    <w:rsid w:val="002F7332"/>
    <w:rsid w:val="0047172B"/>
    <w:rsid w:val="0058207D"/>
    <w:rsid w:val="007410CD"/>
    <w:rsid w:val="00744723"/>
    <w:rsid w:val="00A70B14"/>
    <w:rsid w:val="00D602CE"/>
    <w:rsid w:val="00DF083E"/>
    <w:rsid w:val="00F13BA3"/>
    <w:rsid w:val="00F2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E801D-1801-4095-B34D-E7076863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70B1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rsid w:val="00A70B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70B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70B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70B1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rsid w:val="00A70B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Курсив"/>
    <w:basedOn w:val="21"/>
    <w:rsid w:val="00A70B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A70B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A70B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sid w:val="00A70B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A70B14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color w:val="auto"/>
      <w:sz w:val="32"/>
      <w:szCs w:val="32"/>
      <w:lang w:eastAsia="en-US"/>
    </w:rPr>
  </w:style>
  <w:style w:type="paragraph" w:customStyle="1" w:styleId="20">
    <w:name w:val="Заголовок №2"/>
    <w:basedOn w:val="a"/>
    <w:link w:val="2"/>
    <w:rsid w:val="00A70B14"/>
    <w:pPr>
      <w:widowControl w:val="0"/>
      <w:shd w:val="clear" w:color="auto" w:fill="FFFFFF"/>
      <w:spacing w:before="420" w:after="420" w:line="0" w:lineRule="atLeast"/>
      <w:outlineLvl w:val="1"/>
    </w:pPr>
    <w:rPr>
      <w:b/>
      <w:bCs/>
      <w:color w:val="auto"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A70B14"/>
    <w:pPr>
      <w:widowControl w:val="0"/>
      <w:shd w:val="clear" w:color="auto" w:fill="FFFFFF"/>
      <w:spacing w:before="420" w:line="322" w:lineRule="exact"/>
      <w:jc w:val="both"/>
    </w:pPr>
    <w:rPr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A70B14"/>
    <w:pPr>
      <w:widowControl w:val="0"/>
      <w:shd w:val="clear" w:color="auto" w:fill="FFFFFF"/>
      <w:spacing w:line="322" w:lineRule="exact"/>
      <w:jc w:val="both"/>
    </w:pPr>
    <w:rPr>
      <w:b/>
      <w:bCs/>
      <w:i/>
      <w:iCs/>
      <w:color w:val="auto"/>
      <w:sz w:val="26"/>
      <w:szCs w:val="26"/>
      <w:lang w:eastAsia="en-US"/>
    </w:rPr>
  </w:style>
  <w:style w:type="character" w:styleId="a3">
    <w:name w:val="Hyperlink"/>
    <w:basedOn w:val="a0"/>
    <w:rsid w:val="00744723"/>
    <w:rPr>
      <w:color w:val="0066CC"/>
      <w:u w:val="single"/>
    </w:rPr>
  </w:style>
  <w:style w:type="character" w:customStyle="1" w:styleId="211pt">
    <w:name w:val="Основной текст (2) + 11 pt;Полужирный"/>
    <w:basedOn w:val="21"/>
    <w:rsid w:val="007447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sid w:val="007447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1"/>
    <w:rsid w:val="00744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105pt">
    <w:name w:val="Основной текст (2) + Calibri;10;5 pt"/>
    <w:basedOn w:val="21"/>
    <w:rsid w:val="007447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a4">
    <w:name w:val="Подпись к таблице_"/>
    <w:basedOn w:val="a0"/>
    <w:link w:val="a5"/>
    <w:rsid w:val="007447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7447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44723"/>
    <w:pPr>
      <w:widowControl w:val="0"/>
      <w:shd w:val="clear" w:color="auto" w:fill="FFFFFF"/>
      <w:spacing w:after="60" w:line="0" w:lineRule="atLeast"/>
    </w:pPr>
    <w:rPr>
      <w:b/>
      <w:bCs/>
      <w:color w:val="auto"/>
      <w:sz w:val="22"/>
      <w:szCs w:val="22"/>
      <w:lang w:eastAsia="en-US"/>
    </w:rPr>
  </w:style>
  <w:style w:type="paragraph" w:customStyle="1" w:styleId="26">
    <w:name w:val="Подпись к таблице (2)"/>
    <w:basedOn w:val="a"/>
    <w:link w:val="25"/>
    <w:rsid w:val="00744723"/>
    <w:pPr>
      <w:widowControl w:val="0"/>
      <w:shd w:val="clear" w:color="auto" w:fill="FFFFFF"/>
      <w:spacing w:before="60" w:line="0" w:lineRule="atLeast"/>
      <w:jc w:val="center"/>
    </w:pPr>
    <w:rPr>
      <w:b/>
      <w:bCs/>
      <w:color w:val="auto"/>
      <w:sz w:val="26"/>
      <w:szCs w:val="26"/>
      <w:lang w:eastAsia="en-US"/>
    </w:rPr>
  </w:style>
  <w:style w:type="table" w:styleId="a6">
    <w:name w:val="Table Grid"/>
    <w:basedOn w:val="a1"/>
    <w:uiPriority w:val="39"/>
    <w:rsid w:val="00DF0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PC_USER/Downloads/%5bFedorec_N.G.,_Medvedeva_M.V.%5d_Metodika_issledovan(libcats.org).pdf" TargetMode="External"/><Relationship Id="rId13" Type="http://schemas.openxmlformats.org/officeDocument/2006/relationships/hyperlink" Target="file:///C:/Users/PC_USER/Downloads/%5bFedorec_N.G.,_Medvedeva_M.V.%5d_Metodika_issledovan(libcats.org).pdf" TargetMode="External"/><Relationship Id="rId18" Type="http://schemas.openxmlformats.org/officeDocument/2006/relationships/hyperlink" Target="https://files.stroyinf.ru/Data2/1/4293788/429378844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les.stroyinf.ru/Data2/1/4293788/4293788445.pdf" TargetMode="External"/><Relationship Id="rId7" Type="http://schemas.openxmlformats.org/officeDocument/2006/relationships/hyperlink" Target="file:///C:/Users/PC_USER/Downloads/%5bFedorec_N.G.,_Medvedeva_M.V.%5d_Metodika_issledovan(libcats.org).pdf" TargetMode="External"/><Relationship Id="rId12" Type="http://schemas.openxmlformats.org/officeDocument/2006/relationships/hyperlink" Target="file:///C:/Users/PC_USER/Downloads/%5bFedorec_N.G.,_Medvedeva_M.V.%5d_Metodika_issledovan(libcats.org).pdf" TargetMode="External"/><Relationship Id="rId17" Type="http://schemas.openxmlformats.org/officeDocument/2006/relationships/hyperlink" Target="https://files.stroyinf.ru/Data2/1/4293788/429378844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oclasses.svoevagro.ru/" TargetMode="External"/><Relationship Id="rId20" Type="http://schemas.openxmlformats.org/officeDocument/2006/relationships/hyperlink" Target="https://files.stroyinf.ru/Data2/1/4293788/4293788445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file:///C:/Users/PC_USER/Downloads/%5bFedorec_N.G.,_Medvedeva_M.V.%5d_Metodika_issledovan(libcats.org)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agroclasses.svoevagr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/Users/PC_USER/Downloads/%5bFedorec_N.G.,_Medvedeva_M.V.%5d_Metodika_issledovan(libcats.org).pdf" TargetMode="External"/><Relationship Id="rId19" Type="http://schemas.openxmlformats.org/officeDocument/2006/relationships/hyperlink" Target="https://files.stroyinf.ru/Data2/1/4293788/429378844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PC_USER/Downloads/%5bFedorec_N.G.,_Medvedeva_M.V.%5d_Metodika_issledovan(libcats.org).pdf" TargetMode="External"/><Relationship Id="rId14" Type="http://schemas.openxmlformats.org/officeDocument/2006/relationships/hyperlink" Target="file:///C:/Users/PC_USER/Downloads/%5bFedorec_N.G.,_Medvedeva_M.V.%5d_Metodika_issledovan(libcats.org).pdf" TargetMode="External"/><Relationship Id="rId22" Type="http://schemas.openxmlformats.org/officeDocument/2006/relationships/hyperlink" Target="https://files.stroyinf.ru/Data2/1/4293788/429378844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2024-09-11T20:25:00Z</dcterms:created>
  <dcterms:modified xsi:type="dcterms:W3CDTF">2024-09-12T04:31:00Z</dcterms:modified>
</cp:coreProperties>
</file>